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A690A1" w14:textId="77777777" w:rsidR="00C3749F" w:rsidRDefault="00C3749F" w:rsidP="00572E90">
      <w:pPr>
        <w:jc w:val="center"/>
        <w:rPr>
          <w:b/>
          <w:smallCaps/>
        </w:rPr>
      </w:pPr>
      <w:r>
        <w:rPr>
          <w:b/>
          <w:smallCaps/>
        </w:rPr>
        <w:t>Curriculum Vitae</w:t>
      </w:r>
    </w:p>
    <w:p w14:paraId="16075A97" w14:textId="77777777" w:rsidR="00C3749F" w:rsidRDefault="005824FC" w:rsidP="00CA0368">
      <w:pPr>
        <w:jc w:val="center"/>
        <w:rPr>
          <w:b/>
          <w:smallCaps/>
        </w:rPr>
      </w:pPr>
      <w:r>
        <w:rPr>
          <w:noProof/>
        </w:rPr>
      </w:r>
      <w:r>
        <w:pict w14:anchorId="7ECEAAF7">
          <v:rect id="Horizontal Line 1" o:spid="_x0000_s2050" style="width:470.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" filled="f">
            <o:lock v:ext="edit" rotation="t" aspectratio="t" verticies="t" text="t" shapetype="t"/>
            <w10:anchorlock/>
          </v:rect>
        </w:pict>
      </w:r>
    </w:p>
    <w:p w14:paraId="332B0E20" w14:textId="77777777" w:rsidR="00332CB5" w:rsidRPr="00CA0368" w:rsidRDefault="00572E90" w:rsidP="00CA0368">
      <w:pPr>
        <w:spacing w:before="240"/>
        <w:jc w:val="center"/>
        <w:rPr>
          <w:b/>
          <w:smallCaps/>
          <w:sz w:val="28"/>
        </w:rPr>
      </w:pPr>
      <w:r w:rsidRPr="00CA0368">
        <w:rPr>
          <w:b/>
          <w:smallCaps/>
          <w:sz w:val="28"/>
        </w:rPr>
        <w:t>Margaret J. Gill</w:t>
      </w:r>
    </w:p>
    <w:p w14:paraId="15C9AF1B" w14:textId="2533790D" w:rsidR="00572E90" w:rsidRDefault="00045070" w:rsidP="00CA0368">
      <w:pPr>
        <w:jc w:val="center"/>
      </w:pPr>
      <w:r>
        <w:t>mjgill@noctrl.edu</w:t>
      </w:r>
    </w:p>
    <w:p w14:paraId="754F4B3D" w14:textId="77777777" w:rsidR="00572E90" w:rsidRDefault="00572E90" w:rsidP="00572E90">
      <w:pPr>
        <w:jc w:val="center"/>
      </w:pPr>
    </w:p>
    <w:p w14:paraId="7E065858" w14:textId="77777777" w:rsidR="00572E90" w:rsidRPr="00572E90" w:rsidRDefault="00572E90" w:rsidP="004318C0">
      <w:pPr>
        <w:spacing w:after="120"/>
        <w:rPr>
          <w:b/>
          <w:smallCaps/>
        </w:rPr>
      </w:pPr>
      <w:r w:rsidRPr="00572E90">
        <w:rPr>
          <w:b/>
          <w:smallCaps/>
        </w:rPr>
        <w:t>Education</w:t>
      </w:r>
    </w:p>
    <w:p w14:paraId="54782B78" w14:textId="34D00936" w:rsidR="00572E90" w:rsidRDefault="00572E90" w:rsidP="00572E90">
      <w:r w:rsidRPr="004D6597">
        <w:rPr>
          <w:i/>
        </w:rPr>
        <w:t>Kansas State University</w:t>
      </w:r>
      <w:r>
        <w:t>, Manhattan, KS</w:t>
      </w:r>
    </w:p>
    <w:p w14:paraId="21286C0B" w14:textId="77777777" w:rsidR="004318C0" w:rsidRDefault="00572E90" w:rsidP="00572E90">
      <w:r>
        <w:t>Graduate Studies in Behavioral Neuroscience</w:t>
      </w:r>
    </w:p>
    <w:p w14:paraId="26C5A67B" w14:textId="77777777" w:rsidR="00572E90" w:rsidRDefault="004318C0" w:rsidP="000F5F8A">
      <w:pPr>
        <w:ind w:firstLine="720"/>
      </w:pPr>
      <w:r>
        <w:t xml:space="preserve">Advisor: </w:t>
      </w:r>
      <w:r w:rsidR="000F5F8A">
        <w:t xml:space="preserve">Dr. </w:t>
      </w:r>
      <w:r>
        <w:t>Mary E</w:t>
      </w:r>
      <w:r w:rsidR="000F5F8A">
        <w:t>. Cain</w:t>
      </w:r>
    </w:p>
    <w:p w14:paraId="07909747" w14:textId="77777777" w:rsidR="00CB38BB" w:rsidRDefault="003D799F" w:rsidP="00572E90">
      <w:r>
        <w:t>M.</w:t>
      </w:r>
      <w:r w:rsidR="00804935">
        <w:t>S</w:t>
      </w:r>
      <w:r>
        <w:t xml:space="preserve">. in Psychology, </w:t>
      </w:r>
      <w:r w:rsidR="00EB0945">
        <w:t>September 2008</w:t>
      </w:r>
    </w:p>
    <w:p w14:paraId="5108230F" w14:textId="77777777" w:rsidR="003D799F" w:rsidRDefault="00CB38BB" w:rsidP="00572E90">
      <w:r>
        <w:t xml:space="preserve">PhD in Psychology, </w:t>
      </w:r>
      <w:r w:rsidR="001F3D9E">
        <w:t>August</w:t>
      </w:r>
      <w:r>
        <w:t xml:space="preserve"> 2010</w:t>
      </w:r>
    </w:p>
    <w:p w14:paraId="4035CCFE" w14:textId="77777777" w:rsidR="00572E90" w:rsidRDefault="00572E90" w:rsidP="00572E90"/>
    <w:p w14:paraId="6B05FE3E" w14:textId="77777777" w:rsidR="00572E90" w:rsidRDefault="00572E90" w:rsidP="00572E90">
      <w:r w:rsidRPr="004D6597">
        <w:rPr>
          <w:i/>
        </w:rPr>
        <w:t>Luther College</w:t>
      </w:r>
      <w:r>
        <w:t>, Decorah, IA</w:t>
      </w:r>
    </w:p>
    <w:p w14:paraId="5FF785C9" w14:textId="77777777" w:rsidR="00572E90" w:rsidRDefault="00572E90" w:rsidP="00572E90">
      <w:r w:rsidRPr="004D6597">
        <w:t>B.A.</w:t>
      </w:r>
      <w:r>
        <w:t xml:space="preserve"> in Psychology, May 2005</w:t>
      </w:r>
    </w:p>
    <w:p w14:paraId="35D45433" w14:textId="77777777" w:rsidR="00572E90" w:rsidRDefault="00572E90" w:rsidP="00572E90"/>
    <w:p w14:paraId="3043AEF3" w14:textId="059CD06F" w:rsidR="00F6309C" w:rsidRPr="00DA5F01" w:rsidRDefault="009D7ABD" w:rsidP="00F6309C">
      <w:pPr>
        <w:spacing w:after="120"/>
        <w:rPr>
          <w:b/>
          <w:smallCaps/>
        </w:rPr>
      </w:pPr>
      <w:r>
        <w:rPr>
          <w:b/>
          <w:smallCaps/>
        </w:rPr>
        <w:t>Employment</w:t>
      </w:r>
      <w:r w:rsidR="00F6309C">
        <w:rPr>
          <w:b/>
          <w:smallCaps/>
        </w:rPr>
        <w:t xml:space="preserve"> History</w:t>
      </w:r>
    </w:p>
    <w:p w14:paraId="43E61D6A" w14:textId="3409D15F" w:rsidR="00AC1F7B" w:rsidRDefault="00AC1F7B" w:rsidP="00F6309C">
      <w:pPr>
        <w:tabs>
          <w:tab w:val="left" w:pos="1980"/>
        </w:tabs>
      </w:pPr>
      <w:r>
        <w:t>2025-present</w:t>
      </w:r>
      <w:r>
        <w:tab/>
        <w:t>Full Professor, North Central College, Naperville, IL</w:t>
      </w:r>
    </w:p>
    <w:p w14:paraId="62580EEE" w14:textId="3B2635AE" w:rsidR="00A52A60" w:rsidRDefault="00A52A60" w:rsidP="00F6309C">
      <w:pPr>
        <w:tabs>
          <w:tab w:val="left" w:pos="1980"/>
        </w:tabs>
      </w:pPr>
      <w:r>
        <w:t>2019-</w:t>
      </w:r>
      <w:r w:rsidR="00AC1F7B">
        <w:t>2024</w:t>
      </w:r>
      <w:r>
        <w:tab/>
        <w:t>Associate Professor, North Central College, Naperville, IL</w:t>
      </w:r>
    </w:p>
    <w:p w14:paraId="5AC0C49D" w14:textId="39007A13" w:rsidR="00F6309C" w:rsidRDefault="00F6309C" w:rsidP="00F6309C">
      <w:pPr>
        <w:tabs>
          <w:tab w:val="left" w:pos="1980"/>
        </w:tabs>
      </w:pPr>
      <w:r>
        <w:t>2013-</w:t>
      </w:r>
      <w:r w:rsidR="00A52A60">
        <w:t>2019</w:t>
      </w:r>
      <w:r>
        <w:tab/>
        <w:t>Assistant Professor, North Central College, Naperville, IL</w:t>
      </w:r>
    </w:p>
    <w:p w14:paraId="28843BD3" w14:textId="03BB9506" w:rsidR="00F6309C" w:rsidRDefault="00F6309C" w:rsidP="00F6309C">
      <w:pPr>
        <w:tabs>
          <w:tab w:val="left" w:pos="1980"/>
        </w:tabs>
      </w:pPr>
      <w:r>
        <w:t>2010-2013</w:t>
      </w:r>
      <w:r>
        <w:tab/>
        <w:t>Postdoctoral Fellow, Medical University of South Carolina, Charleston, SC</w:t>
      </w:r>
    </w:p>
    <w:p w14:paraId="73F7C7DE" w14:textId="44EF8223" w:rsidR="00F6309C" w:rsidRDefault="00500BEC" w:rsidP="00F6309C">
      <w:pPr>
        <w:tabs>
          <w:tab w:val="left" w:pos="1980"/>
        </w:tabs>
      </w:pPr>
      <w:r>
        <w:t>2005-2010</w:t>
      </w:r>
      <w:r>
        <w:tab/>
        <w:t>Graduate Student, Kansas State University, Manhattan, KS</w:t>
      </w:r>
    </w:p>
    <w:p w14:paraId="1D78F8DA" w14:textId="77777777" w:rsidR="00500BEC" w:rsidRDefault="00500BEC" w:rsidP="00F6309C">
      <w:pPr>
        <w:tabs>
          <w:tab w:val="left" w:pos="1980"/>
        </w:tabs>
      </w:pPr>
    </w:p>
    <w:p w14:paraId="2DAEFCC0" w14:textId="77777777" w:rsidR="00DA5F01" w:rsidRPr="00FC3DB2" w:rsidRDefault="00572E90" w:rsidP="004318C0">
      <w:pPr>
        <w:spacing w:after="120"/>
        <w:rPr>
          <w:b/>
          <w:smallCaps/>
          <w:color w:val="000000" w:themeColor="text1"/>
        </w:rPr>
      </w:pPr>
      <w:r w:rsidRPr="00FC3DB2">
        <w:rPr>
          <w:b/>
          <w:smallCaps/>
          <w:color w:val="000000" w:themeColor="text1"/>
        </w:rPr>
        <w:t>Teaching Experie</w:t>
      </w:r>
      <w:r w:rsidR="00DA5F01" w:rsidRPr="00FC3DB2">
        <w:rPr>
          <w:b/>
          <w:smallCaps/>
          <w:color w:val="000000" w:themeColor="text1"/>
        </w:rPr>
        <w:t>nce</w:t>
      </w:r>
    </w:p>
    <w:p w14:paraId="2D230B85" w14:textId="6799F99E" w:rsidR="00572E90" w:rsidRPr="00FC3DB2" w:rsidRDefault="004D6597" w:rsidP="00A07822">
      <w:pPr>
        <w:spacing w:line="360" w:lineRule="auto"/>
        <w:ind w:firstLine="720"/>
        <w:rPr>
          <w:b/>
          <w:smallCaps/>
          <w:color w:val="000000" w:themeColor="text1"/>
        </w:rPr>
      </w:pPr>
      <w:r w:rsidRPr="00FC3DB2">
        <w:rPr>
          <w:b/>
          <w:smallCaps/>
          <w:color w:val="000000" w:themeColor="text1"/>
        </w:rPr>
        <w:t>Instructor</w:t>
      </w:r>
      <w:r w:rsidR="00774F2E" w:rsidRPr="00FC3DB2">
        <w:rPr>
          <w:b/>
          <w:smallCaps/>
          <w:color w:val="000000" w:themeColor="text1"/>
        </w:rPr>
        <w:t xml:space="preserve"> of Record</w:t>
      </w:r>
    </w:p>
    <w:p w14:paraId="3360425F" w14:textId="6882A17E" w:rsidR="00500BEC" w:rsidRPr="00FC3DB2" w:rsidRDefault="000A722C" w:rsidP="00471485">
      <w:pPr>
        <w:widowControl w:val="0"/>
        <w:tabs>
          <w:tab w:val="left" w:pos="7650"/>
        </w:tabs>
        <w:autoSpaceDE w:val="0"/>
        <w:autoSpaceDN w:val="0"/>
        <w:adjustRightInd w:val="0"/>
        <w:ind w:left="720"/>
        <w:rPr>
          <w:rFonts w:ascii="Times" w:hAnsi="Times" w:cs="Times"/>
          <w:iCs/>
          <w:color w:val="000000" w:themeColor="text1"/>
        </w:rPr>
      </w:pPr>
      <w:hyperlink r:id="rId7" w:history="1">
        <w:r w:rsidRPr="00D373EA">
          <w:rPr>
            <w:rStyle w:val="Hyperlink"/>
            <w:rFonts w:ascii="Times" w:hAnsi="Times" w:cs="Times"/>
            <w:i/>
            <w:iCs/>
          </w:rPr>
          <w:t>N</w:t>
        </w:r>
        <w:r w:rsidR="005B4006" w:rsidRPr="00D373EA">
          <w:rPr>
            <w:rStyle w:val="Hyperlink"/>
            <w:rFonts w:ascii="Times" w:hAnsi="Times" w:cs="Times"/>
            <w:i/>
            <w:iCs/>
          </w:rPr>
          <w:t>EUR</w:t>
        </w:r>
        <w:r w:rsidRPr="00D373EA">
          <w:rPr>
            <w:rStyle w:val="Hyperlink"/>
            <w:rFonts w:ascii="Times" w:hAnsi="Times" w:cs="Times"/>
            <w:i/>
            <w:iCs/>
          </w:rPr>
          <w:t xml:space="preserve"> 100: </w:t>
        </w:r>
        <w:r w:rsidR="00500BEC" w:rsidRPr="00D373EA">
          <w:rPr>
            <w:rStyle w:val="Hyperlink"/>
            <w:rFonts w:ascii="Times" w:hAnsi="Times" w:cs="Times"/>
            <w:i/>
            <w:iCs/>
          </w:rPr>
          <w:t>Introduction to Neuroscience</w:t>
        </w:r>
      </w:hyperlink>
      <w:r w:rsidR="00333F6B" w:rsidRPr="00FC3DB2">
        <w:rPr>
          <w:rFonts w:ascii="Times" w:hAnsi="Times" w:cs="Times"/>
          <w:iCs/>
          <w:color w:val="000000" w:themeColor="text1"/>
        </w:rPr>
        <w:tab/>
        <w:t>North Central College</w:t>
      </w:r>
    </w:p>
    <w:p w14:paraId="62FF2472" w14:textId="4C3E9124" w:rsidR="00500BEC" w:rsidRPr="00FC3DB2" w:rsidRDefault="000A722C" w:rsidP="00333F6B">
      <w:pPr>
        <w:tabs>
          <w:tab w:val="left" w:pos="2340"/>
          <w:tab w:val="left" w:pos="7650"/>
        </w:tabs>
        <w:ind w:left="720"/>
        <w:rPr>
          <w:color w:val="000000" w:themeColor="text1"/>
        </w:rPr>
      </w:pPr>
      <w:r w:rsidRPr="00FC3DB2">
        <w:rPr>
          <w:color w:val="000000" w:themeColor="text1"/>
        </w:rPr>
        <w:t>I created an</w:t>
      </w:r>
      <w:r w:rsidR="00500BEC" w:rsidRPr="00FC3DB2">
        <w:rPr>
          <w:color w:val="000000" w:themeColor="text1"/>
        </w:rPr>
        <w:t xml:space="preserve"> Introduction to Neuroscience course for </w:t>
      </w:r>
      <w:r w:rsidRPr="00FC3DB2">
        <w:rPr>
          <w:color w:val="000000" w:themeColor="text1"/>
        </w:rPr>
        <w:t xml:space="preserve">neuroscience majors, minors and non-majors. </w:t>
      </w:r>
      <w:r w:rsidR="005A4F49" w:rsidRPr="00FC3DB2">
        <w:rPr>
          <w:color w:val="000000" w:themeColor="text1"/>
        </w:rPr>
        <w:t>This is a laboratory course in which students learn about the basic brain areas and principles of neural communication. Sensory modalities are also covered in this course. Methods utilized in neuroscience are covered in depth, as well as careers in neuroscience ranging from academia to entrepreneurship. Laboratories for this course accompany the information covered in lecture to apply concepts</w:t>
      </w:r>
      <w:r w:rsidRPr="00FC3DB2">
        <w:rPr>
          <w:color w:val="000000" w:themeColor="text1"/>
        </w:rPr>
        <w:t>, and range from dissections to Neurons in Action, and sleep lab visits</w:t>
      </w:r>
      <w:r w:rsidR="005A4F49" w:rsidRPr="00FC3DB2">
        <w:rPr>
          <w:color w:val="000000" w:themeColor="text1"/>
        </w:rPr>
        <w:t>.</w:t>
      </w:r>
    </w:p>
    <w:p w14:paraId="224F2E5C" w14:textId="12915C26" w:rsidR="00D04C40" w:rsidRPr="00FC3DB2" w:rsidRDefault="00D04C40" w:rsidP="00333F6B">
      <w:pPr>
        <w:widowControl w:val="0"/>
        <w:tabs>
          <w:tab w:val="left" w:pos="7650"/>
        </w:tabs>
        <w:autoSpaceDE w:val="0"/>
        <w:autoSpaceDN w:val="0"/>
        <w:adjustRightInd w:val="0"/>
        <w:ind w:left="720"/>
        <w:rPr>
          <w:rFonts w:ascii="Times" w:hAnsi="Times" w:cs="Times"/>
          <w:i/>
          <w:iCs/>
          <w:color w:val="000000" w:themeColor="text1"/>
        </w:rPr>
      </w:pPr>
    </w:p>
    <w:p w14:paraId="56B72B68" w14:textId="6E79AF94" w:rsidR="00471485" w:rsidRPr="00FC3DB2" w:rsidRDefault="00471485" w:rsidP="00471485">
      <w:pPr>
        <w:widowControl w:val="0"/>
        <w:tabs>
          <w:tab w:val="left" w:pos="7650"/>
        </w:tabs>
        <w:autoSpaceDE w:val="0"/>
        <w:autoSpaceDN w:val="0"/>
        <w:adjustRightInd w:val="0"/>
        <w:ind w:left="720"/>
        <w:rPr>
          <w:rFonts w:ascii="Times" w:hAnsi="Times" w:cs="Times"/>
          <w:i/>
          <w:iCs/>
          <w:color w:val="000000" w:themeColor="text1"/>
        </w:rPr>
      </w:pPr>
      <w:hyperlink r:id="rId8" w:history="1">
        <w:r w:rsidRPr="00D373EA">
          <w:rPr>
            <w:rStyle w:val="Hyperlink"/>
            <w:rFonts w:ascii="Times" w:hAnsi="Times" w:cs="Times"/>
            <w:i/>
            <w:iCs/>
          </w:rPr>
          <w:t>NEUR 200: Behavioral Neuroscience</w:t>
        </w:r>
      </w:hyperlink>
      <w:r w:rsidRPr="00FC3DB2">
        <w:rPr>
          <w:rFonts w:ascii="Times" w:hAnsi="Times" w:cs="Times"/>
          <w:i/>
          <w:iCs/>
          <w:color w:val="000000" w:themeColor="text1"/>
        </w:rPr>
        <w:tab/>
      </w:r>
      <w:r w:rsidRPr="00FC3DB2">
        <w:rPr>
          <w:rFonts w:ascii="Times" w:hAnsi="Times" w:cs="Times"/>
          <w:iCs/>
          <w:color w:val="000000" w:themeColor="text1"/>
        </w:rPr>
        <w:t>North Central College</w:t>
      </w:r>
    </w:p>
    <w:p w14:paraId="6D88D4CD" w14:textId="21811956" w:rsidR="00471485" w:rsidRPr="00FC3DB2" w:rsidRDefault="00471485" w:rsidP="00471485">
      <w:pPr>
        <w:widowControl w:val="0"/>
        <w:tabs>
          <w:tab w:val="left" w:pos="7650"/>
        </w:tabs>
        <w:autoSpaceDE w:val="0"/>
        <w:autoSpaceDN w:val="0"/>
        <w:adjustRightInd w:val="0"/>
        <w:ind w:left="720"/>
        <w:rPr>
          <w:rFonts w:ascii="Times" w:hAnsi="Times" w:cs="Times"/>
          <w:iCs/>
          <w:color w:val="000000" w:themeColor="text1"/>
        </w:rPr>
      </w:pPr>
      <w:r w:rsidRPr="00FC3DB2">
        <w:rPr>
          <w:rFonts w:ascii="Times" w:hAnsi="Times" w:cs="Times"/>
          <w:iCs/>
          <w:color w:val="000000" w:themeColor="text1"/>
        </w:rPr>
        <w:t>I created this mid-level non-lab neuroscience course that investigates and applies basic neuroscience principles to a range of topics. This course is for neuroscience majors, minors and psychology majors who have completed introduction to neuroscience course. The primary focus of this course is developing primary literature reading skills, and teaching students to how to digest this information to explain scientific research to the general public. Throughout the course students learn to read and discuss a variety of primary literature articles, which ramp up in difficulty as the course progresses. Students begin by writing a paper that compares and contrasts the findings in a popular press article with the primary literature article from which the findings originate. The class culminates with a presentation of primary literature that is geared toward a general audience in a public setting (similar to pint of science or TED talks).</w:t>
      </w:r>
    </w:p>
    <w:p w14:paraId="24687758" w14:textId="77777777" w:rsidR="00471485" w:rsidRPr="00FC3DB2" w:rsidRDefault="00471485" w:rsidP="00333F6B">
      <w:pPr>
        <w:widowControl w:val="0"/>
        <w:tabs>
          <w:tab w:val="left" w:pos="7650"/>
        </w:tabs>
        <w:autoSpaceDE w:val="0"/>
        <w:autoSpaceDN w:val="0"/>
        <w:adjustRightInd w:val="0"/>
        <w:ind w:left="720"/>
        <w:rPr>
          <w:rFonts w:ascii="Times" w:hAnsi="Times" w:cs="Times"/>
          <w:i/>
          <w:iCs/>
          <w:color w:val="000000" w:themeColor="text1"/>
        </w:rPr>
      </w:pPr>
    </w:p>
    <w:p w14:paraId="310DF203" w14:textId="07BDB4D9" w:rsidR="005A4F49" w:rsidRPr="00FC3DB2" w:rsidRDefault="000A722C" w:rsidP="00333F6B">
      <w:pPr>
        <w:widowControl w:val="0"/>
        <w:tabs>
          <w:tab w:val="left" w:pos="7650"/>
        </w:tabs>
        <w:autoSpaceDE w:val="0"/>
        <w:autoSpaceDN w:val="0"/>
        <w:adjustRightInd w:val="0"/>
        <w:ind w:left="720"/>
        <w:rPr>
          <w:rFonts w:ascii="Times" w:hAnsi="Times" w:cs="Times"/>
          <w:i/>
          <w:iCs/>
          <w:color w:val="000000" w:themeColor="text1"/>
        </w:rPr>
      </w:pPr>
      <w:hyperlink r:id="rId9" w:history="1">
        <w:r w:rsidRPr="00D373EA">
          <w:rPr>
            <w:rStyle w:val="Hyperlink"/>
            <w:rFonts w:ascii="Times" w:hAnsi="Times" w:cs="Times"/>
            <w:i/>
            <w:iCs/>
          </w:rPr>
          <w:t>N</w:t>
        </w:r>
        <w:r w:rsidR="005B4006" w:rsidRPr="00D373EA">
          <w:rPr>
            <w:rStyle w:val="Hyperlink"/>
            <w:rFonts w:ascii="Times" w:hAnsi="Times" w:cs="Times"/>
            <w:i/>
            <w:iCs/>
          </w:rPr>
          <w:t>EUR</w:t>
        </w:r>
        <w:r w:rsidRPr="00D373EA">
          <w:rPr>
            <w:rStyle w:val="Hyperlink"/>
            <w:rFonts w:ascii="Times" w:hAnsi="Times" w:cs="Times"/>
            <w:i/>
            <w:iCs/>
          </w:rPr>
          <w:t xml:space="preserve"> 280: </w:t>
        </w:r>
        <w:r w:rsidR="00D04C40" w:rsidRPr="00D373EA">
          <w:rPr>
            <w:rStyle w:val="Hyperlink"/>
            <w:rFonts w:ascii="Times" w:hAnsi="Times" w:cs="Times"/>
            <w:i/>
            <w:iCs/>
          </w:rPr>
          <w:t>Drugs and Behavior</w:t>
        </w:r>
      </w:hyperlink>
      <w:r w:rsidR="00333F6B" w:rsidRPr="00FC3DB2">
        <w:rPr>
          <w:rFonts w:ascii="Times" w:hAnsi="Times" w:cs="Times"/>
          <w:i/>
          <w:iCs/>
          <w:color w:val="000000" w:themeColor="text1"/>
        </w:rPr>
        <w:tab/>
      </w:r>
      <w:r w:rsidR="005A4F49" w:rsidRPr="00FC3DB2">
        <w:rPr>
          <w:rFonts w:ascii="Times" w:hAnsi="Times" w:cs="Times"/>
          <w:iCs/>
          <w:color w:val="000000" w:themeColor="text1"/>
        </w:rPr>
        <w:t>North Central College</w:t>
      </w:r>
    </w:p>
    <w:p w14:paraId="1BF0DBFC" w14:textId="68BB4045" w:rsidR="00500BEC" w:rsidRPr="00FC3DB2" w:rsidRDefault="00D04C40" w:rsidP="00333F6B">
      <w:pPr>
        <w:widowControl w:val="0"/>
        <w:tabs>
          <w:tab w:val="left" w:pos="7650"/>
        </w:tabs>
        <w:autoSpaceDE w:val="0"/>
        <w:autoSpaceDN w:val="0"/>
        <w:adjustRightInd w:val="0"/>
        <w:ind w:left="720"/>
        <w:rPr>
          <w:rFonts w:ascii="Times" w:hAnsi="Times" w:cs="Times"/>
          <w:iCs/>
          <w:color w:val="000000" w:themeColor="text1"/>
        </w:rPr>
      </w:pPr>
      <w:r w:rsidRPr="00FC3DB2">
        <w:rPr>
          <w:color w:val="000000" w:themeColor="text1"/>
        </w:rPr>
        <w:t xml:space="preserve">I am the instructor for a 200 level </w:t>
      </w:r>
      <w:r w:rsidR="00A83502" w:rsidRPr="00FC3DB2">
        <w:rPr>
          <w:color w:val="000000" w:themeColor="text1"/>
        </w:rPr>
        <w:t>d</w:t>
      </w:r>
      <w:r w:rsidRPr="00FC3DB2">
        <w:rPr>
          <w:color w:val="000000" w:themeColor="text1"/>
        </w:rPr>
        <w:t>rugs and behavior course for psychology</w:t>
      </w:r>
      <w:r w:rsidR="000A722C" w:rsidRPr="00FC3DB2">
        <w:rPr>
          <w:color w:val="000000" w:themeColor="text1"/>
        </w:rPr>
        <w:t xml:space="preserve"> and neuroscience </w:t>
      </w:r>
      <w:r w:rsidR="000A722C" w:rsidRPr="00FC3DB2">
        <w:rPr>
          <w:color w:val="000000" w:themeColor="text1"/>
        </w:rPr>
        <w:lastRenderedPageBreak/>
        <w:t xml:space="preserve">majors. </w:t>
      </w:r>
      <w:r w:rsidR="005A4F49" w:rsidRPr="00FC3DB2">
        <w:rPr>
          <w:color w:val="000000" w:themeColor="text1"/>
        </w:rPr>
        <w:t xml:space="preserve">This course covers the historical impact of laws/regulations on drug scheduling, pharmacology, and the actions of a range of </w:t>
      </w:r>
      <w:r w:rsidR="000A722C" w:rsidRPr="00FC3DB2">
        <w:rPr>
          <w:color w:val="000000" w:themeColor="text1"/>
        </w:rPr>
        <w:t>illicit drugs</w:t>
      </w:r>
      <w:r w:rsidR="005A4F49" w:rsidRPr="00FC3DB2">
        <w:rPr>
          <w:color w:val="000000" w:themeColor="text1"/>
        </w:rPr>
        <w:t>.</w:t>
      </w:r>
      <w:r w:rsidR="000A722C" w:rsidRPr="00FC3DB2">
        <w:rPr>
          <w:color w:val="000000" w:themeColor="text1"/>
        </w:rPr>
        <w:t xml:space="preserve"> </w:t>
      </w:r>
      <w:r w:rsidRPr="00FC3DB2">
        <w:rPr>
          <w:color w:val="000000" w:themeColor="text1"/>
        </w:rPr>
        <w:t>A large amount of the take home work for this course is devoted to reading</w:t>
      </w:r>
      <w:r w:rsidR="000A722C" w:rsidRPr="00FC3DB2">
        <w:rPr>
          <w:color w:val="000000" w:themeColor="text1"/>
        </w:rPr>
        <w:t xml:space="preserve"> popular press books, including</w:t>
      </w:r>
      <w:r w:rsidRPr="00FC3DB2">
        <w:rPr>
          <w:color w:val="000000" w:themeColor="text1"/>
        </w:rPr>
        <w:t xml:space="preserve"> the autobiography of Dr.</w:t>
      </w:r>
      <w:r w:rsidR="000A722C" w:rsidRPr="00FC3DB2">
        <w:rPr>
          <w:color w:val="000000" w:themeColor="text1"/>
        </w:rPr>
        <w:t xml:space="preserve"> Carl Hart entitled “High Price</w:t>
      </w:r>
      <w:r w:rsidRPr="00FC3DB2">
        <w:rPr>
          <w:color w:val="000000" w:themeColor="text1"/>
        </w:rPr>
        <w:t>”</w:t>
      </w:r>
      <w:r w:rsidR="000A722C" w:rsidRPr="00FC3DB2">
        <w:rPr>
          <w:color w:val="000000" w:themeColor="text1"/>
        </w:rPr>
        <w:t xml:space="preserve"> and “Dreamland: The True Tale of America’s Opiate Epidemic.” The</w:t>
      </w:r>
      <w:r w:rsidRPr="00FC3DB2">
        <w:rPr>
          <w:color w:val="000000" w:themeColor="text1"/>
        </w:rPr>
        <w:t>s</w:t>
      </w:r>
      <w:r w:rsidR="000A722C" w:rsidRPr="00FC3DB2">
        <w:rPr>
          <w:color w:val="000000" w:themeColor="text1"/>
        </w:rPr>
        <w:t>e</w:t>
      </w:r>
      <w:r w:rsidRPr="00FC3DB2">
        <w:rPr>
          <w:color w:val="000000" w:themeColor="text1"/>
        </w:rPr>
        <w:t xml:space="preserve"> novel</w:t>
      </w:r>
      <w:r w:rsidR="000A722C" w:rsidRPr="00FC3DB2">
        <w:rPr>
          <w:color w:val="000000" w:themeColor="text1"/>
        </w:rPr>
        <w:t>s are</w:t>
      </w:r>
      <w:r w:rsidRPr="00FC3DB2">
        <w:rPr>
          <w:color w:val="000000" w:themeColor="text1"/>
        </w:rPr>
        <w:t xml:space="preserve"> an excellent resource for students, and provide a social commentary on factors that impact drug abuse that many students and researchers don’t commonly think about. </w:t>
      </w:r>
      <w:r w:rsidR="000A722C" w:rsidRPr="00FC3DB2">
        <w:rPr>
          <w:color w:val="000000" w:themeColor="text1"/>
        </w:rPr>
        <w:t>Students also complete an assignment in this course that simulates the social components of drug addiction for 48 hrs using ice.</w:t>
      </w:r>
    </w:p>
    <w:p w14:paraId="6AF96794" w14:textId="42B17C1A" w:rsidR="00D04C40" w:rsidRPr="00FC3DB2" w:rsidRDefault="00D04C40" w:rsidP="00333F6B">
      <w:pPr>
        <w:widowControl w:val="0"/>
        <w:tabs>
          <w:tab w:val="left" w:pos="7650"/>
        </w:tabs>
        <w:autoSpaceDE w:val="0"/>
        <w:autoSpaceDN w:val="0"/>
        <w:adjustRightInd w:val="0"/>
        <w:ind w:left="720"/>
        <w:rPr>
          <w:rFonts w:ascii="Times" w:hAnsi="Times" w:cs="Times"/>
          <w:iCs/>
          <w:color w:val="000000" w:themeColor="text1"/>
        </w:rPr>
      </w:pPr>
    </w:p>
    <w:p w14:paraId="4F0823A8" w14:textId="1F94C829" w:rsidR="00471485" w:rsidRPr="00FC3DB2" w:rsidRDefault="00471485" w:rsidP="00471485">
      <w:pPr>
        <w:widowControl w:val="0"/>
        <w:tabs>
          <w:tab w:val="left" w:pos="7650"/>
        </w:tabs>
        <w:autoSpaceDE w:val="0"/>
        <w:autoSpaceDN w:val="0"/>
        <w:adjustRightInd w:val="0"/>
        <w:ind w:left="720"/>
        <w:rPr>
          <w:rFonts w:ascii="Times" w:hAnsi="Times" w:cs="Times"/>
          <w:i/>
          <w:iCs/>
          <w:color w:val="000000" w:themeColor="text1"/>
        </w:rPr>
      </w:pPr>
      <w:hyperlink r:id="rId10" w:history="1">
        <w:r w:rsidRPr="00D373EA">
          <w:rPr>
            <w:rStyle w:val="Hyperlink"/>
            <w:rFonts w:ascii="Times" w:hAnsi="Times" w:cs="Times"/>
            <w:i/>
            <w:iCs/>
          </w:rPr>
          <w:t>NEUR 300: Advanced Behavioral Neuroscience</w:t>
        </w:r>
      </w:hyperlink>
      <w:r w:rsidRPr="00FC3DB2">
        <w:rPr>
          <w:rFonts w:ascii="Times" w:hAnsi="Times" w:cs="Times"/>
          <w:i/>
          <w:iCs/>
          <w:color w:val="000000" w:themeColor="text1"/>
        </w:rPr>
        <w:tab/>
      </w:r>
      <w:r w:rsidRPr="00FC3DB2">
        <w:rPr>
          <w:rFonts w:ascii="Times" w:hAnsi="Times" w:cs="Times"/>
          <w:iCs/>
          <w:color w:val="000000" w:themeColor="text1"/>
        </w:rPr>
        <w:t>North Central College</w:t>
      </w:r>
    </w:p>
    <w:p w14:paraId="2DF2B675" w14:textId="365D9890" w:rsidR="00471485" w:rsidRPr="00FC3DB2" w:rsidRDefault="00471485" w:rsidP="00471485">
      <w:pPr>
        <w:widowControl w:val="0"/>
        <w:tabs>
          <w:tab w:val="left" w:pos="7650"/>
        </w:tabs>
        <w:autoSpaceDE w:val="0"/>
        <w:autoSpaceDN w:val="0"/>
        <w:adjustRightInd w:val="0"/>
        <w:ind w:left="720"/>
        <w:rPr>
          <w:iCs/>
          <w:color w:val="000000" w:themeColor="text1"/>
        </w:rPr>
      </w:pPr>
      <w:r w:rsidRPr="00FC3DB2">
        <w:rPr>
          <w:iCs/>
          <w:color w:val="000000" w:themeColor="text1"/>
        </w:rPr>
        <w:t>I created and teach an upper-level advanced behavioral neuroscience course for Neuroscience majors and minors. Much of this course is seminar based, with a focus on students learning basic behavioral neuroscience techniques, that will prepare them for future schooling or research jobs. During the lecture time students present on primary literature articles that correspond to the technique used that week in lab, and overlap with the topic that we are covering in class. This is a unique course as each group of four students is responsible for a rodent that they take through an experiment, learning techniques such as stereotaxic surgery, micro-infusions, behavioral analysis, perfusions, slicing, immunohistochemistry, and data quantification. In this class animal ethics and care are highly emphasized as well. The course culminates in an individual 10-page APA style research paper on their “experiment.”</w:t>
      </w:r>
    </w:p>
    <w:p w14:paraId="018B1097" w14:textId="77777777" w:rsidR="00471485" w:rsidRPr="00FC3DB2" w:rsidRDefault="00471485" w:rsidP="00333F6B">
      <w:pPr>
        <w:widowControl w:val="0"/>
        <w:tabs>
          <w:tab w:val="left" w:pos="7650"/>
        </w:tabs>
        <w:autoSpaceDE w:val="0"/>
        <w:autoSpaceDN w:val="0"/>
        <w:adjustRightInd w:val="0"/>
        <w:ind w:left="720"/>
        <w:rPr>
          <w:rFonts w:ascii="Times" w:hAnsi="Times" w:cs="Times"/>
          <w:iCs/>
          <w:color w:val="000000" w:themeColor="text1"/>
        </w:rPr>
      </w:pPr>
    </w:p>
    <w:p w14:paraId="45B09CB8" w14:textId="6247AB1F" w:rsidR="005A4F49" w:rsidRPr="00FC3DB2" w:rsidRDefault="00E112A2" w:rsidP="00333F6B">
      <w:pPr>
        <w:widowControl w:val="0"/>
        <w:tabs>
          <w:tab w:val="left" w:pos="7650"/>
        </w:tabs>
        <w:autoSpaceDE w:val="0"/>
        <w:autoSpaceDN w:val="0"/>
        <w:adjustRightInd w:val="0"/>
        <w:ind w:left="720"/>
        <w:rPr>
          <w:rFonts w:ascii="Times" w:hAnsi="Times" w:cs="Times"/>
          <w:i/>
          <w:iCs/>
          <w:color w:val="000000" w:themeColor="text1"/>
        </w:rPr>
      </w:pPr>
      <w:r w:rsidRPr="00FC3DB2">
        <w:rPr>
          <w:rFonts w:ascii="Times" w:hAnsi="Times" w:cs="Times"/>
          <w:i/>
          <w:iCs/>
          <w:color w:val="000000" w:themeColor="text1"/>
        </w:rPr>
        <w:t>PSY</w:t>
      </w:r>
      <w:r w:rsidR="005B4006" w:rsidRPr="00FC3DB2">
        <w:rPr>
          <w:rFonts w:ascii="Times" w:hAnsi="Times" w:cs="Times"/>
          <w:i/>
          <w:iCs/>
          <w:color w:val="000000" w:themeColor="text1"/>
        </w:rPr>
        <w:t>C</w:t>
      </w:r>
      <w:r w:rsidRPr="00FC3DB2">
        <w:rPr>
          <w:rFonts w:ascii="Times" w:hAnsi="Times" w:cs="Times"/>
          <w:i/>
          <w:iCs/>
          <w:color w:val="000000" w:themeColor="text1"/>
        </w:rPr>
        <w:t xml:space="preserve"> 100: </w:t>
      </w:r>
      <w:r w:rsidR="00500BEC" w:rsidRPr="00FC3DB2">
        <w:rPr>
          <w:rFonts w:ascii="Times" w:hAnsi="Times" w:cs="Times"/>
          <w:i/>
          <w:iCs/>
          <w:color w:val="000000" w:themeColor="text1"/>
        </w:rPr>
        <w:t>General Psychology</w:t>
      </w:r>
      <w:r w:rsidR="00333F6B" w:rsidRPr="00FC3DB2">
        <w:rPr>
          <w:rFonts w:ascii="Times" w:hAnsi="Times" w:cs="Times"/>
          <w:i/>
          <w:iCs/>
          <w:color w:val="000000" w:themeColor="text1"/>
        </w:rPr>
        <w:tab/>
      </w:r>
      <w:r w:rsidR="00333F6B" w:rsidRPr="00FC3DB2">
        <w:rPr>
          <w:rFonts w:ascii="Times" w:hAnsi="Times" w:cs="Times"/>
          <w:iCs/>
          <w:color w:val="000000" w:themeColor="text1"/>
        </w:rPr>
        <w:t>North Central College</w:t>
      </w:r>
    </w:p>
    <w:p w14:paraId="0BC55088" w14:textId="049F7958" w:rsidR="00500BEC" w:rsidRPr="00FC3DB2" w:rsidRDefault="00500BEC" w:rsidP="00333F6B">
      <w:pPr>
        <w:tabs>
          <w:tab w:val="left" w:pos="720"/>
          <w:tab w:val="left" w:pos="2340"/>
          <w:tab w:val="left" w:pos="7650"/>
        </w:tabs>
        <w:ind w:left="720"/>
        <w:rPr>
          <w:color w:val="000000" w:themeColor="text1"/>
        </w:rPr>
      </w:pPr>
      <w:r w:rsidRPr="00FC3DB2">
        <w:rPr>
          <w:color w:val="000000" w:themeColor="text1"/>
        </w:rPr>
        <w:t xml:space="preserve">I </w:t>
      </w:r>
      <w:r w:rsidR="005A4F49" w:rsidRPr="00FC3DB2">
        <w:rPr>
          <w:color w:val="000000" w:themeColor="text1"/>
        </w:rPr>
        <w:t>am</w:t>
      </w:r>
      <w:r w:rsidRPr="00FC3DB2">
        <w:rPr>
          <w:color w:val="000000" w:themeColor="text1"/>
        </w:rPr>
        <w:t xml:space="preserve"> the instructor for a General Psychology lecture course for majors and non-majors. </w:t>
      </w:r>
      <w:r w:rsidR="005A4F49" w:rsidRPr="00FC3DB2">
        <w:rPr>
          <w:color w:val="000000" w:themeColor="text1"/>
        </w:rPr>
        <w:t>This is a typical survey course of psychology that introduces numerous psychological fields to students.</w:t>
      </w:r>
    </w:p>
    <w:p w14:paraId="0A4377A0" w14:textId="77777777" w:rsidR="00E61DD9" w:rsidRPr="00FC3DB2" w:rsidRDefault="00E61DD9" w:rsidP="00333F6B">
      <w:pPr>
        <w:tabs>
          <w:tab w:val="left" w:pos="720"/>
          <w:tab w:val="left" w:pos="2340"/>
          <w:tab w:val="left" w:pos="7650"/>
        </w:tabs>
        <w:ind w:left="720"/>
        <w:rPr>
          <w:color w:val="000000" w:themeColor="text1"/>
        </w:rPr>
      </w:pPr>
    </w:p>
    <w:p w14:paraId="29581388" w14:textId="727C9E2C" w:rsidR="000A722C" w:rsidRPr="00FC3DB2" w:rsidRDefault="00E112A2" w:rsidP="00333F6B">
      <w:pPr>
        <w:tabs>
          <w:tab w:val="left" w:pos="720"/>
          <w:tab w:val="left" w:pos="2340"/>
          <w:tab w:val="left" w:pos="7650"/>
        </w:tabs>
        <w:ind w:left="720"/>
        <w:rPr>
          <w:i/>
          <w:color w:val="000000" w:themeColor="text1"/>
        </w:rPr>
      </w:pPr>
      <w:r w:rsidRPr="00FC3DB2">
        <w:rPr>
          <w:i/>
          <w:color w:val="000000" w:themeColor="text1"/>
        </w:rPr>
        <w:t>PSY</w:t>
      </w:r>
      <w:r w:rsidR="005B4006" w:rsidRPr="00FC3DB2">
        <w:rPr>
          <w:i/>
          <w:color w:val="000000" w:themeColor="text1"/>
        </w:rPr>
        <w:t>C</w:t>
      </w:r>
      <w:r w:rsidRPr="00FC3DB2">
        <w:rPr>
          <w:i/>
          <w:color w:val="000000" w:themeColor="text1"/>
        </w:rPr>
        <w:t xml:space="preserve"> 340: </w:t>
      </w:r>
      <w:r w:rsidR="00E61DD9" w:rsidRPr="00FC3DB2">
        <w:rPr>
          <w:i/>
          <w:color w:val="000000" w:themeColor="text1"/>
        </w:rPr>
        <w:t>Learning</w:t>
      </w:r>
      <w:r w:rsidR="00A83502" w:rsidRPr="00FC3DB2">
        <w:rPr>
          <w:i/>
          <w:color w:val="000000" w:themeColor="text1"/>
        </w:rPr>
        <w:t xml:space="preserve"> &amp; Behavior</w:t>
      </w:r>
      <w:r w:rsidR="00333F6B" w:rsidRPr="00FC3DB2">
        <w:rPr>
          <w:i/>
          <w:color w:val="000000" w:themeColor="text1"/>
        </w:rPr>
        <w:tab/>
      </w:r>
      <w:r w:rsidR="000A722C" w:rsidRPr="00FC3DB2">
        <w:rPr>
          <w:color w:val="000000" w:themeColor="text1"/>
        </w:rPr>
        <w:t>North Central College</w:t>
      </w:r>
    </w:p>
    <w:p w14:paraId="32F1FE95" w14:textId="71922A91" w:rsidR="000A722C" w:rsidRPr="00FC3DB2" w:rsidRDefault="002F2E9B" w:rsidP="00333F6B">
      <w:pPr>
        <w:tabs>
          <w:tab w:val="left" w:pos="720"/>
          <w:tab w:val="left" w:pos="2340"/>
          <w:tab w:val="left" w:pos="7650"/>
        </w:tabs>
        <w:ind w:left="720"/>
        <w:rPr>
          <w:color w:val="000000" w:themeColor="text1"/>
        </w:rPr>
      </w:pPr>
      <w:r w:rsidRPr="00FC3DB2">
        <w:rPr>
          <w:color w:val="000000" w:themeColor="text1"/>
        </w:rPr>
        <w:t xml:space="preserve">I am the instructor for an upper level </w:t>
      </w:r>
      <w:r w:rsidR="00A83502" w:rsidRPr="00FC3DB2">
        <w:rPr>
          <w:color w:val="000000" w:themeColor="text1"/>
        </w:rPr>
        <w:t>learning and behavior course for psychology majors. This course progresses from basic to complex learning principles, and incorporates a range of original learning papers, and more modern primary literature articles incorporating learning concepts. A lab accompanies this c</w:t>
      </w:r>
      <w:r w:rsidR="007B6895" w:rsidRPr="00FC3DB2">
        <w:rPr>
          <w:color w:val="000000" w:themeColor="text1"/>
        </w:rPr>
        <w:t xml:space="preserve">ourse in which I have students work in groups to train a rat using operant chambers on classical and operant conditioning principles. This lecture and laboratory experience culminates with an APA style </w:t>
      </w:r>
      <w:r w:rsidR="00471485" w:rsidRPr="00FC3DB2">
        <w:rPr>
          <w:color w:val="000000" w:themeColor="text1"/>
        </w:rPr>
        <w:t>10-page</w:t>
      </w:r>
      <w:r w:rsidR="007B6895" w:rsidRPr="00FC3DB2">
        <w:rPr>
          <w:color w:val="000000" w:themeColor="text1"/>
        </w:rPr>
        <w:t xml:space="preserve"> research paper that students compile the class operant conditioning data from lab.</w:t>
      </w:r>
    </w:p>
    <w:p w14:paraId="564E0F62" w14:textId="7B2FEFBE" w:rsidR="000A722C" w:rsidRPr="00FC3DB2" w:rsidRDefault="000A722C" w:rsidP="00333F6B">
      <w:pPr>
        <w:tabs>
          <w:tab w:val="left" w:pos="720"/>
          <w:tab w:val="left" w:pos="2340"/>
          <w:tab w:val="left" w:pos="7650"/>
        </w:tabs>
        <w:ind w:left="720"/>
        <w:rPr>
          <w:color w:val="000000" w:themeColor="text1"/>
        </w:rPr>
      </w:pPr>
    </w:p>
    <w:p w14:paraId="790D4747" w14:textId="0849AB1E" w:rsidR="00471485" w:rsidRPr="00FC3DB2" w:rsidRDefault="00471485" w:rsidP="00333F6B">
      <w:pPr>
        <w:tabs>
          <w:tab w:val="left" w:pos="720"/>
          <w:tab w:val="left" w:pos="2340"/>
          <w:tab w:val="left" w:pos="7650"/>
        </w:tabs>
        <w:ind w:left="720"/>
        <w:rPr>
          <w:color w:val="000000" w:themeColor="text1"/>
        </w:rPr>
      </w:pPr>
      <w:hyperlink r:id="rId11" w:history="1">
        <w:r w:rsidRPr="00D373EA">
          <w:rPr>
            <w:rStyle w:val="Hyperlink"/>
            <w:i/>
            <w:iCs/>
          </w:rPr>
          <w:t>PSYC/NEUR 490: Neuroplasticity and the Ever-Changing Brain</w:t>
        </w:r>
      </w:hyperlink>
      <w:r w:rsidRPr="00FC3DB2">
        <w:rPr>
          <w:color w:val="000000" w:themeColor="text1"/>
        </w:rPr>
        <w:tab/>
        <w:t>North Central College</w:t>
      </w:r>
    </w:p>
    <w:p w14:paraId="03E15B71" w14:textId="34F6E4D8" w:rsidR="00471485" w:rsidRPr="00FC3DB2" w:rsidRDefault="00471485" w:rsidP="00333F6B">
      <w:pPr>
        <w:tabs>
          <w:tab w:val="left" w:pos="720"/>
          <w:tab w:val="left" w:pos="2340"/>
          <w:tab w:val="left" w:pos="7650"/>
        </w:tabs>
        <w:ind w:left="720"/>
        <w:rPr>
          <w:color w:val="000000" w:themeColor="text1"/>
        </w:rPr>
      </w:pPr>
      <w:r w:rsidRPr="00FC3DB2">
        <w:rPr>
          <w:color w:val="000000" w:themeColor="text1"/>
        </w:rPr>
        <w:t>I designed this senior capstone course for psychology and neuroscience majors investigating neuroplasticity in the brain. This course utilizes two popular press books, “The Brain that Changes Itself” and “The Man Who Mistook His Wife for a Hat” to introduce topics and case studies, that we then delve into using primary literature research study. This class culminates in a APA style paper on a sub-topic of neuroplasticity.</w:t>
      </w:r>
    </w:p>
    <w:p w14:paraId="45ADCB93" w14:textId="77777777" w:rsidR="00471485" w:rsidRPr="00FC3DB2" w:rsidRDefault="00471485" w:rsidP="00333F6B">
      <w:pPr>
        <w:tabs>
          <w:tab w:val="left" w:pos="720"/>
          <w:tab w:val="left" w:pos="2340"/>
          <w:tab w:val="left" w:pos="7650"/>
        </w:tabs>
        <w:ind w:left="720"/>
        <w:rPr>
          <w:color w:val="000000" w:themeColor="text1"/>
        </w:rPr>
      </w:pPr>
    </w:p>
    <w:p w14:paraId="0BB0FE51" w14:textId="684485EA" w:rsidR="000A722C" w:rsidRPr="00FC3DB2" w:rsidRDefault="005B4006" w:rsidP="00333F6B">
      <w:pPr>
        <w:tabs>
          <w:tab w:val="left" w:pos="720"/>
          <w:tab w:val="left" w:pos="2340"/>
          <w:tab w:val="left" w:pos="7650"/>
        </w:tabs>
        <w:ind w:left="720"/>
        <w:rPr>
          <w:color w:val="000000" w:themeColor="text1"/>
        </w:rPr>
      </w:pPr>
      <w:hyperlink r:id="rId12" w:history="1">
        <w:r w:rsidRPr="00D373EA">
          <w:rPr>
            <w:rStyle w:val="Hyperlink"/>
            <w:i/>
          </w:rPr>
          <w:t xml:space="preserve">GSST </w:t>
        </w:r>
        <w:r w:rsidR="00333F6B" w:rsidRPr="00D373EA">
          <w:rPr>
            <w:rStyle w:val="Hyperlink"/>
            <w:i/>
          </w:rPr>
          <w:t>3</w:t>
        </w:r>
        <w:r w:rsidRPr="00D373EA">
          <w:rPr>
            <w:rStyle w:val="Hyperlink"/>
            <w:i/>
          </w:rPr>
          <w:t>4</w:t>
        </w:r>
        <w:r w:rsidR="00333F6B" w:rsidRPr="00D373EA">
          <w:rPr>
            <w:rStyle w:val="Hyperlink"/>
            <w:i/>
          </w:rPr>
          <w:t xml:space="preserve">0: </w:t>
        </w:r>
        <w:r w:rsidR="00E61DD9" w:rsidRPr="00D373EA">
          <w:rPr>
            <w:rStyle w:val="Hyperlink"/>
            <w:i/>
          </w:rPr>
          <w:t xml:space="preserve">Global </w:t>
        </w:r>
        <w:r w:rsidRPr="00D373EA">
          <w:rPr>
            <w:rStyle w:val="Hyperlink"/>
            <w:i/>
          </w:rPr>
          <w:t>Views:</w:t>
        </w:r>
        <w:r w:rsidR="00E61DD9" w:rsidRPr="00D373EA">
          <w:rPr>
            <w:rStyle w:val="Hyperlink"/>
            <w:i/>
          </w:rPr>
          <w:t xml:space="preserve"> Women in Science</w:t>
        </w:r>
      </w:hyperlink>
      <w:r w:rsidR="00333F6B" w:rsidRPr="00FC3DB2">
        <w:rPr>
          <w:color w:val="000000" w:themeColor="text1"/>
        </w:rPr>
        <w:tab/>
      </w:r>
      <w:r w:rsidR="000A722C" w:rsidRPr="00FC3DB2">
        <w:rPr>
          <w:color w:val="000000" w:themeColor="text1"/>
        </w:rPr>
        <w:t>North Central College</w:t>
      </w:r>
    </w:p>
    <w:p w14:paraId="2019297E" w14:textId="07A8A526" w:rsidR="000A722C" w:rsidRPr="00FC3DB2" w:rsidRDefault="007B6895" w:rsidP="00333F6B">
      <w:pPr>
        <w:tabs>
          <w:tab w:val="left" w:pos="720"/>
          <w:tab w:val="left" w:pos="2340"/>
          <w:tab w:val="left" w:pos="7650"/>
        </w:tabs>
        <w:ind w:left="720"/>
        <w:rPr>
          <w:color w:val="000000" w:themeColor="text1"/>
        </w:rPr>
      </w:pPr>
      <w:r w:rsidRPr="00FC3DB2">
        <w:rPr>
          <w:color w:val="000000" w:themeColor="text1"/>
        </w:rPr>
        <w:t xml:space="preserve">This is a course I proposed and developed with a fellow faculty member that investigates the phenomena and causes of the leaky pipeline </w:t>
      </w:r>
      <w:r w:rsidR="00BB2AE6" w:rsidRPr="00FC3DB2">
        <w:rPr>
          <w:color w:val="000000" w:themeColor="text1"/>
        </w:rPr>
        <w:t>in science. This course is entirely based on pri</w:t>
      </w:r>
      <w:r w:rsidR="00DD4214" w:rsidRPr="00FC3DB2">
        <w:rPr>
          <w:color w:val="000000" w:themeColor="text1"/>
        </w:rPr>
        <w:t>mary literature, following women’s</w:t>
      </w:r>
      <w:r w:rsidR="00BB2AE6" w:rsidRPr="00FC3DB2">
        <w:rPr>
          <w:color w:val="000000" w:themeColor="text1"/>
        </w:rPr>
        <w:t xml:space="preserve"> interest in science from elementary </w:t>
      </w:r>
      <w:r w:rsidR="00DD4214" w:rsidRPr="00FC3DB2">
        <w:rPr>
          <w:color w:val="000000" w:themeColor="text1"/>
        </w:rPr>
        <w:t xml:space="preserve">school </w:t>
      </w:r>
      <w:r w:rsidR="00BB2AE6" w:rsidRPr="00FC3DB2">
        <w:rPr>
          <w:color w:val="000000" w:themeColor="text1"/>
        </w:rPr>
        <w:t>to professional careers,</w:t>
      </w:r>
      <w:r w:rsidR="00DD4214" w:rsidRPr="00FC3DB2">
        <w:rPr>
          <w:color w:val="000000" w:themeColor="text1"/>
        </w:rPr>
        <w:t xml:space="preserve"> and investigating the factors that deter them along the way. We begin by discussing these issues based on the scientific system in the United States, and then compare and contrast these issues in scientific systems globally. Finally, the course culminates in </w:t>
      </w:r>
      <w:r w:rsidR="001F35B2" w:rsidRPr="00FC3DB2">
        <w:rPr>
          <w:color w:val="000000" w:themeColor="text1"/>
        </w:rPr>
        <w:t>30-minute</w:t>
      </w:r>
      <w:r w:rsidR="00DD4214" w:rsidRPr="00FC3DB2">
        <w:rPr>
          <w:color w:val="000000" w:themeColor="text1"/>
        </w:rPr>
        <w:t xml:space="preserve"> oral presentations by the students on a particular woman in science and what contributed to her success.</w:t>
      </w:r>
    </w:p>
    <w:p w14:paraId="5D63E1D8" w14:textId="77777777" w:rsidR="007B6895" w:rsidRPr="00FC3DB2" w:rsidRDefault="007B6895" w:rsidP="00333F6B">
      <w:pPr>
        <w:tabs>
          <w:tab w:val="left" w:pos="720"/>
          <w:tab w:val="left" w:pos="2340"/>
          <w:tab w:val="left" w:pos="7650"/>
        </w:tabs>
        <w:ind w:left="720"/>
        <w:rPr>
          <w:color w:val="000000" w:themeColor="text1"/>
        </w:rPr>
      </w:pPr>
    </w:p>
    <w:p w14:paraId="01FEB98A" w14:textId="0CCB74D5" w:rsidR="000A722C" w:rsidRPr="00FC3DB2" w:rsidRDefault="000A722C" w:rsidP="00333F6B">
      <w:pPr>
        <w:tabs>
          <w:tab w:val="left" w:pos="720"/>
          <w:tab w:val="left" w:pos="2340"/>
          <w:tab w:val="left" w:pos="7650"/>
        </w:tabs>
        <w:ind w:left="720"/>
        <w:rPr>
          <w:i/>
          <w:color w:val="000000" w:themeColor="text1"/>
        </w:rPr>
      </w:pPr>
      <w:hyperlink r:id="rId13" w:history="1">
        <w:r w:rsidRPr="00D373EA">
          <w:rPr>
            <w:rStyle w:val="Hyperlink"/>
            <w:i/>
          </w:rPr>
          <w:t>GLS 260: Pestilence, Plague, and the Fountain of Youth: the Science of Health and Disease in Historic England</w:t>
        </w:r>
      </w:hyperlink>
      <w:r w:rsidR="00333F6B" w:rsidRPr="00FC3DB2">
        <w:rPr>
          <w:i/>
          <w:color w:val="000000" w:themeColor="text1"/>
        </w:rPr>
        <w:tab/>
      </w:r>
      <w:r w:rsidRPr="00FC3DB2">
        <w:rPr>
          <w:color w:val="000000" w:themeColor="text1"/>
        </w:rPr>
        <w:t>North Central College</w:t>
      </w:r>
    </w:p>
    <w:p w14:paraId="128F0138" w14:textId="75B8E57A" w:rsidR="000A722C" w:rsidRPr="00FC3DB2" w:rsidRDefault="00CA691C" w:rsidP="00333F6B">
      <w:pPr>
        <w:tabs>
          <w:tab w:val="left" w:pos="720"/>
          <w:tab w:val="left" w:pos="2340"/>
          <w:tab w:val="left" w:pos="7650"/>
        </w:tabs>
        <w:ind w:left="720"/>
        <w:rPr>
          <w:color w:val="000000" w:themeColor="text1"/>
        </w:rPr>
      </w:pPr>
      <w:r w:rsidRPr="00FC3DB2">
        <w:rPr>
          <w:color w:val="000000" w:themeColor="text1"/>
        </w:rPr>
        <w:t xml:space="preserve">I designed this study abroad course </w:t>
      </w:r>
      <w:r w:rsidR="003F30EB" w:rsidRPr="00FC3DB2">
        <w:rPr>
          <w:color w:val="000000" w:themeColor="text1"/>
        </w:rPr>
        <w:t>for our December term, in which I took students to England</w:t>
      </w:r>
      <w:r w:rsidR="00EE609B" w:rsidRPr="00FC3DB2">
        <w:rPr>
          <w:color w:val="000000" w:themeColor="text1"/>
        </w:rPr>
        <w:t xml:space="preserve"> and </w:t>
      </w:r>
      <w:r w:rsidR="00C92453" w:rsidRPr="00FC3DB2">
        <w:rPr>
          <w:color w:val="000000" w:themeColor="text1"/>
        </w:rPr>
        <w:t>where we explored the underpinnings of life and death in 17</w:t>
      </w:r>
      <w:r w:rsidR="00C92453" w:rsidRPr="00FC3DB2">
        <w:rPr>
          <w:color w:val="000000" w:themeColor="text1"/>
          <w:vertAlign w:val="superscript"/>
        </w:rPr>
        <w:t>th</w:t>
      </w:r>
      <w:r w:rsidR="00C92453" w:rsidRPr="00FC3DB2">
        <w:rPr>
          <w:color w:val="000000" w:themeColor="text1"/>
        </w:rPr>
        <w:t xml:space="preserve"> through early 20</w:t>
      </w:r>
      <w:r w:rsidR="00C92453" w:rsidRPr="00FC3DB2">
        <w:rPr>
          <w:color w:val="000000" w:themeColor="text1"/>
          <w:vertAlign w:val="superscript"/>
        </w:rPr>
        <w:t>th</w:t>
      </w:r>
      <w:r w:rsidR="00C92453" w:rsidRPr="00FC3DB2">
        <w:rPr>
          <w:color w:val="000000" w:themeColor="text1"/>
        </w:rPr>
        <w:t xml:space="preserve"> century England. We began our trip in London where we explored the healthcare system, and what factors led to the great plague in 17</w:t>
      </w:r>
      <w:r w:rsidR="00C92453" w:rsidRPr="00FC3DB2">
        <w:rPr>
          <w:color w:val="000000" w:themeColor="text1"/>
          <w:vertAlign w:val="superscript"/>
        </w:rPr>
        <w:t>th</w:t>
      </w:r>
      <w:r w:rsidR="00C92453" w:rsidRPr="00FC3DB2">
        <w:rPr>
          <w:color w:val="000000" w:themeColor="text1"/>
        </w:rPr>
        <w:t xml:space="preserve"> century England. Over this trip students learned about notable scientists/healthcare advocates such as Charles Darwin, Watson and Crick, and Florence Nightingale. Additionally, students examined topics such as mental health,</w:t>
      </w:r>
      <w:r w:rsidR="00794E22" w:rsidRPr="00FC3DB2">
        <w:rPr>
          <w:color w:val="000000" w:themeColor="text1"/>
        </w:rPr>
        <w:t xml:space="preserve"> factors that led to the plague,</w:t>
      </w:r>
      <w:r w:rsidR="00C92453" w:rsidRPr="00FC3DB2">
        <w:rPr>
          <w:color w:val="000000" w:themeColor="text1"/>
        </w:rPr>
        <w:t xml:space="preserve"> </w:t>
      </w:r>
      <w:r w:rsidR="00794E22" w:rsidRPr="00FC3DB2">
        <w:rPr>
          <w:color w:val="000000" w:themeColor="text1"/>
        </w:rPr>
        <w:t>advances in healthcare, and contrasted the US healthcare system with the British system.</w:t>
      </w:r>
    </w:p>
    <w:p w14:paraId="053C2BC8" w14:textId="77777777" w:rsidR="00DD4214" w:rsidRPr="00FC3DB2" w:rsidRDefault="00DD4214" w:rsidP="00333F6B">
      <w:pPr>
        <w:tabs>
          <w:tab w:val="left" w:pos="720"/>
          <w:tab w:val="left" w:pos="2340"/>
          <w:tab w:val="left" w:pos="7650"/>
        </w:tabs>
        <w:ind w:left="720"/>
        <w:rPr>
          <w:color w:val="000000" w:themeColor="text1"/>
        </w:rPr>
      </w:pPr>
    </w:p>
    <w:p w14:paraId="5886F802" w14:textId="7E540FBC" w:rsidR="00E112A2" w:rsidRPr="00FC3DB2" w:rsidRDefault="00E112A2" w:rsidP="00333F6B">
      <w:pPr>
        <w:tabs>
          <w:tab w:val="left" w:pos="720"/>
          <w:tab w:val="left" w:pos="2340"/>
          <w:tab w:val="left" w:pos="7650"/>
        </w:tabs>
        <w:ind w:left="720"/>
        <w:rPr>
          <w:color w:val="000000" w:themeColor="text1"/>
        </w:rPr>
      </w:pPr>
      <w:r w:rsidRPr="00FC3DB2">
        <w:rPr>
          <w:i/>
          <w:color w:val="000000" w:themeColor="text1"/>
        </w:rPr>
        <w:t>Science and Marketing Behind the Craft Beer Movement</w:t>
      </w:r>
      <w:r w:rsidR="00333F6B" w:rsidRPr="00FC3DB2">
        <w:rPr>
          <w:color w:val="000000" w:themeColor="text1"/>
        </w:rPr>
        <w:tab/>
      </w:r>
      <w:r w:rsidRPr="00FC3DB2">
        <w:rPr>
          <w:color w:val="000000" w:themeColor="text1"/>
        </w:rPr>
        <w:t>North Central College</w:t>
      </w:r>
    </w:p>
    <w:p w14:paraId="5C56DF67" w14:textId="35EBF2A6" w:rsidR="00500BEC" w:rsidRPr="00FC3DB2" w:rsidRDefault="00794E22" w:rsidP="00333F6B">
      <w:pPr>
        <w:widowControl w:val="0"/>
        <w:tabs>
          <w:tab w:val="left" w:pos="7650"/>
        </w:tabs>
        <w:autoSpaceDE w:val="0"/>
        <w:autoSpaceDN w:val="0"/>
        <w:adjustRightInd w:val="0"/>
        <w:ind w:left="720"/>
        <w:rPr>
          <w:rFonts w:ascii="Times" w:hAnsi="Times" w:cs="Times"/>
          <w:iCs/>
          <w:color w:val="000000" w:themeColor="text1"/>
        </w:rPr>
      </w:pPr>
      <w:r w:rsidRPr="00FC3DB2">
        <w:rPr>
          <w:rFonts w:ascii="Times" w:hAnsi="Times" w:cs="Times"/>
          <w:iCs/>
          <w:color w:val="000000" w:themeColor="text1"/>
        </w:rPr>
        <w:t>This is a 1 credit hour December term course that I co-taught with another faculty member. In this course students learned about the chemistry of beer, pharmacology, business and marketing of craft beer, entrepreneurship in the craft beer movement, and history of alcohol/how the craft beer movement led to changes in alcohol legislation.</w:t>
      </w:r>
    </w:p>
    <w:p w14:paraId="51487A92" w14:textId="77777777" w:rsidR="00794E22" w:rsidRPr="00FC3DB2" w:rsidRDefault="00794E22" w:rsidP="00333F6B">
      <w:pPr>
        <w:widowControl w:val="0"/>
        <w:tabs>
          <w:tab w:val="left" w:pos="7650"/>
        </w:tabs>
        <w:autoSpaceDE w:val="0"/>
        <w:autoSpaceDN w:val="0"/>
        <w:adjustRightInd w:val="0"/>
        <w:ind w:left="720"/>
        <w:rPr>
          <w:rFonts w:ascii="Times" w:hAnsi="Times" w:cs="Times"/>
          <w:iCs/>
          <w:color w:val="000000" w:themeColor="text1"/>
        </w:rPr>
      </w:pPr>
    </w:p>
    <w:p w14:paraId="15C4B6FE" w14:textId="6BD45800" w:rsidR="00531F34" w:rsidRPr="00FC3DB2" w:rsidRDefault="00531F34" w:rsidP="00333F6B">
      <w:pPr>
        <w:widowControl w:val="0"/>
        <w:tabs>
          <w:tab w:val="left" w:pos="7650"/>
        </w:tabs>
        <w:autoSpaceDE w:val="0"/>
        <w:autoSpaceDN w:val="0"/>
        <w:adjustRightInd w:val="0"/>
        <w:ind w:left="720"/>
        <w:rPr>
          <w:color w:val="000000" w:themeColor="text1"/>
        </w:rPr>
      </w:pPr>
      <w:r w:rsidRPr="00FC3DB2">
        <w:rPr>
          <w:rFonts w:ascii="Times" w:hAnsi="Times" w:cs="Times"/>
          <w:i/>
          <w:iCs/>
          <w:color w:val="000000" w:themeColor="text1"/>
        </w:rPr>
        <w:t>Research Methods</w:t>
      </w:r>
      <w:r w:rsidR="00333F6B" w:rsidRPr="00FC3DB2">
        <w:rPr>
          <w:color w:val="000000" w:themeColor="text1"/>
        </w:rPr>
        <w:tab/>
      </w:r>
      <w:r w:rsidRPr="00FC3DB2">
        <w:rPr>
          <w:color w:val="000000" w:themeColor="text1"/>
        </w:rPr>
        <w:t>College of Charleston</w:t>
      </w:r>
    </w:p>
    <w:p w14:paraId="2FC9F6C4" w14:textId="022A2C3A" w:rsidR="002D0F31" w:rsidRPr="00FC3DB2" w:rsidRDefault="00531F34" w:rsidP="00333F6B">
      <w:pPr>
        <w:widowControl w:val="0"/>
        <w:tabs>
          <w:tab w:val="left" w:pos="7650"/>
        </w:tabs>
        <w:autoSpaceDE w:val="0"/>
        <w:autoSpaceDN w:val="0"/>
        <w:adjustRightInd w:val="0"/>
        <w:ind w:left="720"/>
        <w:rPr>
          <w:rFonts w:ascii="Times" w:hAnsi="Times" w:cs="Times"/>
          <w:color w:val="000000" w:themeColor="text1"/>
        </w:rPr>
      </w:pPr>
      <w:r w:rsidRPr="00FC3DB2">
        <w:rPr>
          <w:color w:val="000000" w:themeColor="text1"/>
        </w:rPr>
        <w:t>I was the instructor for a Research Methods course for majors. I designed a course syllabus, course objectives, in addition to creating and grading exams, papers, and assignments. The content of this course ranged from research study design to teaching students about statistical analyses and SPSS.</w:t>
      </w:r>
    </w:p>
    <w:p w14:paraId="720C940B" w14:textId="77777777" w:rsidR="002D0F31" w:rsidRPr="00FC3DB2" w:rsidRDefault="002D0F31" w:rsidP="00333F6B">
      <w:pPr>
        <w:tabs>
          <w:tab w:val="left" w:pos="720"/>
          <w:tab w:val="left" w:pos="2340"/>
          <w:tab w:val="left" w:pos="7650"/>
        </w:tabs>
        <w:rPr>
          <w:color w:val="000000" w:themeColor="text1"/>
        </w:rPr>
      </w:pPr>
    </w:p>
    <w:p w14:paraId="6496FE72" w14:textId="5A8F620F" w:rsidR="00572E90" w:rsidRPr="00FC3DB2" w:rsidRDefault="002D0F31" w:rsidP="00333F6B">
      <w:pPr>
        <w:tabs>
          <w:tab w:val="left" w:pos="720"/>
          <w:tab w:val="left" w:pos="2340"/>
          <w:tab w:val="left" w:pos="7650"/>
        </w:tabs>
        <w:rPr>
          <w:color w:val="000000" w:themeColor="text1"/>
        </w:rPr>
      </w:pPr>
      <w:r w:rsidRPr="00FC3DB2">
        <w:rPr>
          <w:color w:val="000000" w:themeColor="text1"/>
        </w:rPr>
        <w:tab/>
      </w:r>
      <w:r w:rsidR="00572E90" w:rsidRPr="00FC3DB2">
        <w:rPr>
          <w:i/>
          <w:color w:val="000000" w:themeColor="text1"/>
        </w:rPr>
        <w:t>Psycho</w:t>
      </w:r>
      <w:r w:rsidR="007470F7" w:rsidRPr="00FC3DB2">
        <w:rPr>
          <w:i/>
          <w:color w:val="000000" w:themeColor="text1"/>
        </w:rPr>
        <w:t>bio</w:t>
      </w:r>
      <w:r w:rsidR="00572E90" w:rsidRPr="00FC3DB2">
        <w:rPr>
          <w:i/>
          <w:color w:val="000000" w:themeColor="text1"/>
        </w:rPr>
        <w:t>logy</w:t>
      </w:r>
      <w:r w:rsidR="00333F6B" w:rsidRPr="00FC3DB2">
        <w:rPr>
          <w:color w:val="000000" w:themeColor="text1"/>
        </w:rPr>
        <w:tab/>
      </w:r>
      <w:r w:rsidR="00333F6B" w:rsidRPr="00FC3DB2">
        <w:rPr>
          <w:color w:val="000000" w:themeColor="text1"/>
        </w:rPr>
        <w:tab/>
      </w:r>
      <w:r w:rsidR="00572E90" w:rsidRPr="00FC3DB2">
        <w:rPr>
          <w:color w:val="000000" w:themeColor="text1"/>
        </w:rPr>
        <w:t>Kansas State University</w:t>
      </w:r>
    </w:p>
    <w:p w14:paraId="0FAC38B4" w14:textId="3B11AE61" w:rsidR="00ED24B9" w:rsidRPr="00FC3DB2" w:rsidRDefault="00572E90" w:rsidP="00333F6B">
      <w:pPr>
        <w:tabs>
          <w:tab w:val="left" w:pos="2340"/>
          <w:tab w:val="left" w:pos="7650"/>
        </w:tabs>
        <w:ind w:left="720"/>
        <w:rPr>
          <w:color w:val="000000" w:themeColor="text1"/>
        </w:rPr>
      </w:pPr>
      <w:r w:rsidRPr="00FC3DB2">
        <w:rPr>
          <w:color w:val="000000" w:themeColor="text1"/>
        </w:rPr>
        <w:t xml:space="preserve">I </w:t>
      </w:r>
      <w:r w:rsidR="00501001" w:rsidRPr="00FC3DB2">
        <w:rPr>
          <w:color w:val="000000" w:themeColor="text1"/>
        </w:rPr>
        <w:t>was</w:t>
      </w:r>
      <w:r w:rsidRPr="00FC3DB2">
        <w:rPr>
          <w:color w:val="000000" w:themeColor="text1"/>
        </w:rPr>
        <w:t xml:space="preserve"> the instructor for a </w:t>
      </w:r>
      <w:r w:rsidR="007470F7" w:rsidRPr="00FC3DB2">
        <w:rPr>
          <w:color w:val="000000" w:themeColor="text1"/>
        </w:rPr>
        <w:t>Psychobiology course for majors</w:t>
      </w:r>
      <w:r w:rsidRPr="00FC3DB2">
        <w:rPr>
          <w:color w:val="000000" w:themeColor="text1"/>
        </w:rPr>
        <w:t>.  I designed the course syllabus an</w:t>
      </w:r>
      <w:r w:rsidR="00CB38BB" w:rsidRPr="00FC3DB2">
        <w:rPr>
          <w:color w:val="000000" w:themeColor="text1"/>
        </w:rPr>
        <w:t>d created course objectives.  I</w:t>
      </w:r>
      <w:r w:rsidR="007470F7" w:rsidRPr="00FC3DB2">
        <w:rPr>
          <w:color w:val="000000" w:themeColor="text1"/>
        </w:rPr>
        <w:t xml:space="preserve"> prepare</w:t>
      </w:r>
      <w:r w:rsidRPr="00FC3DB2">
        <w:rPr>
          <w:color w:val="000000" w:themeColor="text1"/>
        </w:rPr>
        <w:t xml:space="preserve"> and g</w:t>
      </w:r>
      <w:r w:rsidR="00CB38BB" w:rsidRPr="00FC3DB2">
        <w:rPr>
          <w:color w:val="000000" w:themeColor="text1"/>
        </w:rPr>
        <w:t>i</w:t>
      </w:r>
      <w:r w:rsidRPr="00FC3DB2">
        <w:rPr>
          <w:color w:val="000000" w:themeColor="text1"/>
        </w:rPr>
        <w:t>ve lectures t</w:t>
      </w:r>
      <w:r w:rsidR="007470F7" w:rsidRPr="00FC3DB2">
        <w:rPr>
          <w:color w:val="000000" w:themeColor="text1"/>
        </w:rPr>
        <w:t>wo</w:t>
      </w:r>
      <w:r w:rsidRPr="00FC3DB2">
        <w:rPr>
          <w:color w:val="000000" w:themeColor="text1"/>
        </w:rPr>
        <w:t xml:space="preserve"> times a week, as well as create and grade exams, papers, and assignments.  Responsibilities also included meeting with students to further discuss course material.</w:t>
      </w:r>
    </w:p>
    <w:p w14:paraId="5D080A56" w14:textId="77777777" w:rsidR="00ED24B9" w:rsidRPr="00FC3DB2" w:rsidRDefault="00ED24B9" w:rsidP="00333F6B">
      <w:pPr>
        <w:tabs>
          <w:tab w:val="left" w:pos="2340"/>
          <w:tab w:val="left" w:pos="7650"/>
        </w:tabs>
        <w:ind w:left="720"/>
        <w:rPr>
          <w:color w:val="000000" w:themeColor="text1"/>
        </w:rPr>
      </w:pPr>
    </w:p>
    <w:p w14:paraId="46DFA2BD" w14:textId="43D5B16C" w:rsidR="00ED24B9" w:rsidRPr="00FC3DB2" w:rsidRDefault="00ED24B9" w:rsidP="00333F6B">
      <w:pPr>
        <w:tabs>
          <w:tab w:val="left" w:pos="2340"/>
          <w:tab w:val="left" w:pos="7650"/>
        </w:tabs>
        <w:ind w:left="720"/>
        <w:rPr>
          <w:color w:val="000000" w:themeColor="text1"/>
        </w:rPr>
      </w:pPr>
      <w:r w:rsidRPr="00FC3DB2">
        <w:rPr>
          <w:i/>
          <w:color w:val="000000" w:themeColor="text1"/>
        </w:rPr>
        <w:t>Psychology of Human Sexuality</w:t>
      </w:r>
      <w:r w:rsidR="00333F6B" w:rsidRPr="00FC3DB2">
        <w:rPr>
          <w:color w:val="000000" w:themeColor="text1"/>
        </w:rPr>
        <w:tab/>
      </w:r>
      <w:r w:rsidRPr="00FC3DB2">
        <w:rPr>
          <w:color w:val="000000" w:themeColor="text1"/>
        </w:rPr>
        <w:t>Kansas State University</w:t>
      </w:r>
    </w:p>
    <w:p w14:paraId="0C7303E1" w14:textId="6ABCC986" w:rsidR="00572E90" w:rsidRPr="00FC3DB2" w:rsidRDefault="00501001" w:rsidP="00333F6B">
      <w:pPr>
        <w:tabs>
          <w:tab w:val="left" w:pos="2340"/>
          <w:tab w:val="left" w:pos="7650"/>
        </w:tabs>
        <w:ind w:left="720"/>
        <w:rPr>
          <w:color w:val="000000" w:themeColor="text1"/>
        </w:rPr>
      </w:pPr>
      <w:r w:rsidRPr="00FC3DB2">
        <w:rPr>
          <w:color w:val="000000" w:themeColor="text1"/>
        </w:rPr>
        <w:t>I was</w:t>
      </w:r>
      <w:r w:rsidR="00ED24B9" w:rsidRPr="00FC3DB2">
        <w:rPr>
          <w:color w:val="000000" w:themeColor="text1"/>
        </w:rPr>
        <w:t xml:space="preserve"> be the co-instructor for a Human Sexuality course for majors and non-majors.  With the assistance of another graduate student we will design a course in human sexuality, including creating and giving lectures twice a week, in addition to creating and grading exams and assignments.</w:t>
      </w:r>
    </w:p>
    <w:p w14:paraId="14BB2C74" w14:textId="77777777" w:rsidR="005F70BD" w:rsidRDefault="005F70BD" w:rsidP="00572E90"/>
    <w:p w14:paraId="7B44DD32" w14:textId="77777777" w:rsidR="00DA5F01" w:rsidRDefault="00572E90" w:rsidP="004318C0">
      <w:pPr>
        <w:spacing w:after="120"/>
        <w:rPr>
          <w:b/>
          <w:smallCaps/>
        </w:rPr>
      </w:pPr>
      <w:r>
        <w:rPr>
          <w:b/>
          <w:smallCaps/>
        </w:rPr>
        <w:t>Research Experience</w:t>
      </w:r>
    </w:p>
    <w:p w14:paraId="5D9C5A81" w14:textId="7E698ACA" w:rsidR="00D84B13" w:rsidRDefault="00D84B13" w:rsidP="00572E90">
      <w:r>
        <w:rPr>
          <w:i/>
        </w:rPr>
        <w:t xml:space="preserve">North Central College, </w:t>
      </w:r>
      <w:r>
        <w:t>Naperville, IL</w:t>
      </w:r>
    </w:p>
    <w:p w14:paraId="1DEDD377" w14:textId="14B6F710" w:rsidR="00E37EC5" w:rsidRDefault="00E37EC5" w:rsidP="00AD51C9">
      <w:r>
        <w:t>Full Professor, 2025-present</w:t>
      </w:r>
    </w:p>
    <w:p w14:paraId="013E4E97" w14:textId="3D7072B8" w:rsidR="00AD51C9" w:rsidRDefault="00AD51C9" w:rsidP="00AD51C9">
      <w:r>
        <w:t>Associate Professor, 2019-</w:t>
      </w:r>
      <w:r w:rsidR="00E37EC5">
        <w:t>2025</w:t>
      </w:r>
    </w:p>
    <w:p w14:paraId="55E8F120" w14:textId="50B638F4" w:rsidR="00D84B13" w:rsidRDefault="00D84B13" w:rsidP="00572E90">
      <w:r>
        <w:t>Assistant Professor, 2013-</w:t>
      </w:r>
      <w:r w:rsidR="00AD51C9">
        <w:t>2019</w:t>
      </w:r>
    </w:p>
    <w:p w14:paraId="0A3512F7" w14:textId="2C70B72C" w:rsidR="00D84B13" w:rsidRDefault="00D84B13" w:rsidP="00572E90">
      <w:r>
        <w:t xml:space="preserve">I currently conduct research that investigates the neural underpinnings of </w:t>
      </w:r>
      <w:r w:rsidR="00471485">
        <w:t>cocaine</w:t>
      </w:r>
      <w:r>
        <w:t xml:space="preserve"> abuse in differentially reared rats. My laboratory utilizes a range of behavioral and molecular techniques to determine the changes responsible for the protective effect observed with differential rearing. </w:t>
      </w:r>
    </w:p>
    <w:p w14:paraId="4B0E99F4" w14:textId="77777777" w:rsidR="00D84B13" w:rsidRPr="00D84B13" w:rsidRDefault="00D84B13" w:rsidP="00572E90"/>
    <w:p w14:paraId="1BE6B28B" w14:textId="77777777" w:rsidR="001E24AB" w:rsidRDefault="001E24AB" w:rsidP="00572E90">
      <w:r>
        <w:rPr>
          <w:i/>
        </w:rPr>
        <w:t xml:space="preserve">Medical University of South Carolina, </w:t>
      </w:r>
      <w:r>
        <w:t>Charleston, SC</w:t>
      </w:r>
    </w:p>
    <w:p w14:paraId="7C5C2DC6" w14:textId="6E58EC3B" w:rsidR="001E24AB" w:rsidRDefault="001E24AB" w:rsidP="00572E90">
      <w:r>
        <w:t>Postdoctoral Fellow, 2010-</w:t>
      </w:r>
      <w:r w:rsidR="009B0E48">
        <w:t>2013</w:t>
      </w:r>
    </w:p>
    <w:p w14:paraId="7754F65E" w14:textId="77777777" w:rsidR="001E24AB" w:rsidRDefault="001E24AB" w:rsidP="00572E90">
      <w:r>
        <w:t>Conduct research investigating the neurological and behavioral effects of psychostimulant abuse using a self-administration model as well as optogenetic techniques.</w:t>
      </w:r>
    </w:p>
    <w:p w14:paraId="117C74A7" w14:textId="77777777" w:rsidR="001E24AB" w:rsidRPr="001E24AB" w:rsidRDefault="001E24AB" w:rsidP="00572E90"/>
    <w:p w14:paraId="6E93F1EC" w14:textId="77777777" w:rsidR="00572E90" w:rsidRPr="004D6597" w:rsidRDefault="00572E90" w:rsidP="00572E90">
      <w:r w:rsidRPr="004D6597">
        <w:rPr>
          <w:i/>
        </w:rPr>
        <w:lastRenderedPageBreak/>
        <w:t>Kansas State University</w:t>
      </w:r>
      <w:r w:rsidRPr="004D6597">
        <w:t>, Manhattan, KS</w:t>
      </w:r>
    </w:p>
    <w:p w14:paraId="3CB4E0F9" w14:textId="77777777" w:rsidR="00E24620" w:rsidRDefault="00F44AF5" w:rsidP="00572E90">
      <w:r>
        <w:t>Graduate student research</w:t>
      </w:r>
      <w:r w:rsidR="00E24620">
        <w:t>, 2005-</w:t>
      </w:r>
      <w:r w:rsidR="001F3D9E">
        <w:t>2010</w:t>
      </w:r>
    </w:p>
    <w:p w14:paraId="3FD4EF98" w14:textId="60CA826E" w:rsidR="009E53B5" w:rsidRPr="00C36209" w:rsidRDefault="00C36209" w:rsidP="00C36209">
      <w:pPr>
        <w:widowControl w:val="0"/>
        <w:autoSpaceDE w:val="0"/>
        <w:autoSpaceDN w:val="0"/>
        <w:adjustRightInd w:val="0"/>
        <w:spacing w:after="240"/>
        <w:rPr>
          <w:rFonts w:ascii="Times" w:hAnsi="Times" w:cs="Times"/>
        </w:rPr>
      </w:pPr>
      <w:r w:rsidRPr="00C36209">
        <w:t>Conducted behavioral research involving the neurological effects of environmental enrichment combined with drug and non-drug stimuli. Additionally, I investigated the effects of d-cycloserine on operant responding, and the role of the amygdala in producing amphetamine-induced hyperactivity in HR and LR rats.</w:t>
      </w:r>
    </w:p>
    <w:p w14:paraId="66F87B1A" w14:textId="77777777" w:rsidR="009E53B5" w:rsidRDefault="009E53B5" w:rsidP="00572E90">
      <w:r>
        <w:rPr>
          <w:i/>
        </w:rPr>
        <w:t xml:space="preserve">Kansas State </w:t>
      </w:r>
      <w:r w:rsidR="007C649F">
        <w:rPr>
          <w:i/>
        </w:rPr>
        <w:t>University</w:t>
      </w:r>
      <w:r>
        <w:rPr>
          <w:i/>
        </w:rPr>
        <w:t xml:space="preserve">, </w:t>
      </w:r>
      <w:r>
        <w:t>Manhattan, KS</w:t>
      </w:r>
    </w:p>
    <w:p w14:paraId="65977FF7" w14:textId="77777777" w:rsidR="009E53B5" w:rsidRDefault="009E53B5" w:rsidP="00572E90">
      <w:r>
        <w:t>Office of Educational Innovation and Evaluation</w:t>
      </w:r>
    </w:p>
    <w:p w14:paraId="001519AD" w14:textId="77777777" w:rsidR="009E53B5" w:rsidRDefault="009E53B5" w:rsidP="00572E90">
      <w:r>
        <w:t>Graduate research assistant, 2005-2006</w:t>
      </w:r>
    </w:p>
    <w:p w14:paraId="4486A763" w14:textId="77777777" w:rsidR="009E53B5" w:rsidRPr="009E53B5" w:rsidRDefault="009E53B5" w:rsidP="00572E90">
      <w:r>
        <w:t xml:space="preserve">Evaluated state and privately funded programs such as KANED which worked to connect every Kansas school to the internet, </w:t>
      </w:r>
      <w:r w:rsidR="004E08CB">
        <w:t>and Kauffman Foundation’s Chalkwaves which examined the effects of technology in science and math classrooms.</w:t>
      </w:r>
    </w:p>
    <w:p w14:paraId="7CD05AE0" w14:textId="77777777" w:rsidR="00E24620" w:rsidRDefault="00E24620" w:rsidP="00572E90"/>
    <w:p w14:paraId="603B5004" w14:textId="77777777" w:rsidR="00E24620" w:rsidRDefault="00E24620" w:rsidP="00572E90">
      <w:r w:rsidRPr="004D6597">
        <w:rPr>
          <w:i/>
        </w:rPr>
        <w:t>University of Iowa</w:t>
      </w:r>
      <w:r>
        <w:t>, Iowa City, I</w:t>
      </w:r>
      <w:r w:rsidR="004D6597">
        <w:t>A</w:t>
      </w:r>
    </w:p>
    <w:p w14:paraId="5E79810B" w14:textId="77777777" w:rsidR="00E24620" w:rsidRDefault="00F44AF5" w:rsidP="00572E90">
      <w:r>
        <w:t>Undergraduate research</w:t>
      </w:r>
      <w:r w:rsidR="00E24620">
        <w:t xml:space="preserve">, </w:t>
      </w:r>
      <w:r w:rsidR="007C649F">
        <w:t>s</w:t>
      </w:r>
      <w:r w:rsidR="00E24620">
        <w:t>ummers 2003 &amp; 2004</w:t>
      </w:r>
    </w:p>
    <w:p w14:paraId="765869CB" w14:textId="77777777" w:rsidR="00E24620" w:rsidRDefault="00E24620" w:rsidP="00572E90">
      <w:r>
        <w:t xml:space="preserve"> Conducted research investigating genetic components of cleft lip and cleft palate.</w:t>
      </w:r>
    </w:p>
    <w:p w14:paraId="38DF990B" w14:textId="77777777" w:rsidR="00E24620" w:rsidRDefault="00E24620" w:rsidP="00572E90"/>
    <w:p w14:paraId="75654EBA" w14:textId="4C6BDD57" w:rsidR="00BD3AE8" w:rsidRDefault="00E24620" w:rsidP="00BD3AE8">
      <w:pPr>
        <w:spacing w:line="360" w:lineRule="auto"/>
        <w:rPr>
          <w:b/>
          <w:smallCaps/>
        </w:rPr>
      </w:pPr>
      <w:r>
        <w:rPr>
          <w:b/>
          <w:smallCaps/>
        </w:rPr>
        <w:t>Publications and Presentations</w:t>
      </w:r>
    </w:p>
    <w:p w14:paraId="608FCEE0" w14:textId="0B410C09" w:rsidR="00685215" w:rsidRDefault="00A80039" w:rsidP="00A80039">
      <w:pPr>
        <w:spacing w:line="360" w:lineRule="auto"/>
        <w:ind w:left="720"/>
        <w:rPr>
          <w:b/>
          <w:smallCaps/>
        </w:rPr>
      </w:pPr>
      <w:r w:rsidRPr="00A80039">
        <w:rPr>
          <w:b/>
          <w:smallCaps/>
        </w:rPr>
        <w:t xml:space="preserve">NCBI URL </w:t>
      </w:r>
      <w:r w:rsidRPr="00A80039">
        <w:t>http://www.ncbi.nlm.nih.gov/sites/myncbi/margaret.gill.1/bibliography/49644284/public/?sort=date&amp;direction=%20%20%20%20%20%20%20%20%20%20%20%20%20%20%20%20%20%20%20%20%20%20%20%20descending</w:t>
      </w:r>
    </w:p>
    <w:p w14:paraId="4A8A2849" w14:textId="01ED7915" w:rsidR="004318C0" w:rsidRDefault="00BD3AE8" w:rsidP="004318C0">
      <w:r>
        <w:tab/>
      </w:r>
      <w:r w:rsidR="00EF1C88">
        <w:rPr>
          <w:b/>
          <w:smallCaps/>
        </w:rPr>
        <w:t>Journal Articles</w:t>
      </w:r>
    </w:p>
    <w:p w14:paraId="3F2524A9" w14:textId="2645867D" w:rsidR="00FC3DB2" w:rsidRPr="00FC3DB2" w:rsidRDefault="004318C0" w:rsidP="00FC3DB2">
      <w:pPr>
        <w:spacing w:before="120" w:after="120"/>
        <w:ind w:left="720"/>
      </w:pPr>
      <w:r>
        <w:t>(* indicates undergraduate students supervised, **indicates a developing scholar supervised)</w:t>
      </w:r>
    </w:p>
    <w:p w14:paraId="161A35EF" w14:textId="1D8C0938" w:rsidR="00B46B93" w:rsidRPr="00990374" w:rsidRDefault="00B46B93" w:rsidP="00990374">
      <w:pPr>
        <w:spacing w:before="100" w:beforeAutospacing="1" w:after="100" w:afterAutospacing="1"/>
        <w:ind w:left="1350" w:hanging="630"/>
        <w:rPr>
          <w:rFonts w:ascii="Segoe UI" w:hAnsi="Segoe UI" w:cs="Segoe UI"/>
          <w:color w:val="212121"/>
        </w:rPr>
      </w:pPr>
      <w:r w:rsidRPr="00547CCD">
        <w:rPr>
          <w:rFonts w:ascii="Cambria" w:hAnsi="Cambria"/>
          <w:bCs/>
        </w:rPr>
        <w:t xml:space="preserve">*Orban, Z. and </w:t>
      </w:r>
      <w:r w:rsidRPr="00547CCD">
        <w:rPr>
          <w:rFonts w:ascii="Cambria" w:hAnsi="Cambria"/>
          <w:b/>
        </w:rPr>
        <w:t>Gill, M.J.</w:t>
      </w:r>
      <w:r w:rsidRPr="00547CCD">
        <w:rPr>
          <w:rFonts w:ascii="Cambria" w:hAnsi="Cambria"/>
          <w:bCs/>
        </w:rPr>
        <w:t xml:space="preserve"> (2024) Differential rearing alters Fos in the accumbens core and ventral pallidum following reinstatement of cocaine seeking in male Sprague-Dawley rats. </w:t>
      </w:r>
      <w:r w:rsidRPr="00547CCD">
        <w:rPr>
          <w:rFonts w:ascii="Cambria" w:hAnsi="Cambria"/>
          <w:bCs/>
          <w:i/>
          <w:iCs/>
        </w:rPr>
        <w:t xml:space="preserve">Pharmacology, Biochemistry, &amp; Behavior, </w:t>
      </w:r>
      <w:r w:rsidR="008F1C7F" w:rsidRPr="00547CCD">
        <w:rPr>
          <w:rFonts w:ascii="Cambria" w:hAnsi="Cambria"/>
          <w:bCs/>
          <w:i/>
          <w:iCs/>
        </w:rPr>
        <w:t>24</w:t>
      </w:r>
      <w:r w:rsidR="008F1C7F" w:rsidRPr="00547CCD">
        <w:rPr>
          <w:rFonts w:ascii="Cambria" w:hAnsi="Cambria"/>
          <w:bCs/>
        </w:rPr>
        <w:t>, 1-8</w:t>
      </w:r>
      <w:r w:rsidRPr="00547CCD">
        <w:rPr>
          <w:rFonts w:ascii="Cambria" w:hAnsi="Cambria"/>
          <w:bCs/>
          <w:i/>
          <w:iCs/>
        </w:rPr>
        <w:t>.</w:t>
      </w:r>
      <w:r w:rsidR="00990374" w:rsidRPr="00990374">
        <w:rPr>
          <w:rStyle w:val="identifier"/>
          <w:rFonts w:ascii="Segoe UI" w:hAnsi="Segoe UI" w:cs="Segoe UI"/>
          <w:color w:val="212121"/>
        </w:rPr>
        <w:t xml:space="preserve"> </w:t>
      </w:r>
      <w:hyperlink r:id="rId14" w:tgtFrame="_blank" w:history="1">
        <w:r w:rsidR="00990374">
          <w:rPr>
            <w:rStyle w:val="Hyperlink"/>
            <w:rFonts w:ascii="Segoe UI" w:hAnsi="Segoe UI" w:cs="Segoe UI"/>
            <w:color w:val="0071BC"/>
          </w:rPr>
          <w:t>10.1016/j.pbb.2024.173837</w:t>
        </w:r>
      </w:hyperlink>
    </w:p>
    <w:p w14:paraId="753C1171" w14:textId="46C7E055" w:rsidR="0077754B" w:rsidRPr="00547CCD" w:rsidRDefault="0077754B" w:rsidP="00FC3DB2">
      <w:pPr>
        <w:spacing w:after="120"/>
        <w:ind w:left="1440" w:hanging="720"/>
        <w:rPr>
          <w:bCs/>
        </w:rPr>
      </w:pPr>
      <w:r w:rsidRPr="00547CCD">
        <w:rPr>
          <w:b/>
        </w:rPr>
        <w:t xml:space="preserve">Gill, M.J. </w:t>
      </w:r>
      <w:r w:rsidRPr="00547CCD">
        <w:rPr>
          <w:bCs/>
        </w:rPr>
        <w:t xml:space="preserve">(2024) Increasing accessibility through popular press books into neuroscience coursework. </w:t>
      </w:r>
      <w:r w:rsidRPr="00547CCD">
        <w:rPr>
          <w:bCs/>
          <w:i/>
          <w:iCs/>
        </w:rPr>
        <w:t xml:space="preserve">JUNE </w:t>
      </w:r>
      <w:r w:rsidR="008F1C7F" w:rsidRPr="00547CCD">
        <w:rPr>
          <w:bCs/>
          <w:i/>
          <w:iCs/>
        </w:rPr>
        <w:t>22</w:t>
      </w:r>
      <w:r w:rsidR="008F1C7F" w:rsidRPr="00547CCD">
        <w:rPr>
          <w:bCs/>
        </w:rPr>
        <w:t>(2), A126-A130</w:t>
      </w:r>
      <w:r w:rsidR="008F1C7F" w:rsidRPr="00547CCD">
        <w:rPr>
          <w:bCs/>
          <w:i/>
          <w:iCs/>
        </w:rPr>
        <w:t xml:space="preserve">. </w:t>
      </w:r>
      <w:hyperlink r:id="rId15" w:history="1">
        <w:r w:rsidR="008F1C7F" w:rsidRPr="00547CCD">
          <w:rPr>
            <w:rStyle w:val="Hyperlink"/>
            <w:bCs/>
          </w:rPr>
          <w:t>https://doi.org/10.59390/SWZD5930</w:t>
        </w:r>
      </w:hyperlink>
      <w:r w:rsidR="008F1C7F" w:rsidRPr="00547CCD">
        <w:rPr>
          <w:bCs/>
        </w:rPr>
        <w:t xml:space="preserve"> </w:t>
      </w:r>
    </w:p>
    <w:p w14:paraId="0A900E34" w14:textId="7E90F018" w:rsidR="00FC3DB2" w:rsidRPr="00547CCD" w:rsidRDefault="00FC3DB2" w:rsidP="00FC3DB2">
      <w:pPr>
        <w:spacing w:after="120"/>
        <w:ind w:left="1440" w:hanging="720"/>
      </w:pPr>
      <w:r w:rsidRPr="00547CCD">
        <w:rPr>
          <w:b/>
        </w:rPr>
        <w:t>Gill, M.J.</w:t>
      </w:r>
      <w:r w:rsidRPr="00547CCD">
        <w:t xml:space="preserve"> (2023) PopScience: Teaching students to communicate scientific findings to the general public. </w:t>
      </w:r>
      <w:r w:rsidRPr="00547CCD">
        <w:rPr>
          <w:i/>
          <w:iCs/>
        </w:rPr>
        <w:t>JUNE 22</w:t>
      </w:r>
      <w:r w:rsidRPr="00547CCD">
        <w:t>(1), A14-A21</w:t>
      </w:r>
      <w:r w:rsidRPr="00547CCD">
        <w:rPr>
          <w:i/>
          <w:iCs/>
        </w:rPr>
        <w:t>.</w:t>
      </w:r>
      <w:r w:rsidRPr="00547CCD">
        <w:t xml:space="preserve"> </w:t>
      </w:r>
      <w:hyperlink r:id="rId16" w:history="1">
        <w:r w:rsidR="00990374" w:rsidRPr="00990374">
          <w:rPr>
            <w:rStyle w:val="Emphasis"/>
            <w:rFonts w:ascii="inherit" w:hAnsi="inherit" w:cs="Arial"/>
            <w:i w:val="0"/>
            <w:iCs w:val="0"/>
            <w:color w:val="0000FF"/>
            <w:sz w:val="20"/>
            <w:szCs w:val="20"/>
            <w:bdr w:val="none" w:sz="0" w:space="0" w:color="auto" w:frame="1"/>
          </w:rPr>
          <w:t>https://doi.org/10.59390/KYOE5906</w:t>
        </w:r>
      </w:hyperlink>
    </w:p>
    <w:p w14:paraId="34D7A841" w14:textId="44745D1E" w:rsidR="00643C8F" w:rsidRPr="00547CCD" w:rsidRDefault="00643C8F" w:rsidP="003E5470">
      <w:pPr>
        <w:spacing w:after="240"/>
        <w:ind w:left="1440" w:hanging="720"/>
      </w:pPr>
      <w:r w:rsidRPr="00547CCD">
        <w:rPr>
          <w:b/>
        </w:rPr>
        <w:t xml:space="preserve">Gill, M.J., </w:t>
      </w:r>
      <w:r w:rsidRPr="00547CCD">
        <w:t>Weiss, M.L.,</w:t>
      </w:r>
      <w:r w:rsidRPr="00547CCD">
        <w:rPr>
          <w:b/>
        </w:rPr>
        <w:t xml:space="preserve"> </w:t>
      </w:r>
      <w:r w:rsidRPr="00547CCD">
        <w:t xml:space="preserve">and Cain, M.E. (2014) Effects of differential rearing on amphetamine-induced </w:t>
      </w:r>
      <w:r w:rsidRPr="00547CCD">
        <w:rPr>
          <w:i/>
        </w:rPr>
        <w:t>c-fos</w:t>
      </w:r>
      <w:r w:rsidRPr="00547CCD">
        <w:t xml:space="preserve"> expression in rats.  </w:t>
      </w:r>
      <w:r w:rsidRPr="00547CCD">
        <w:rPr>
          <w:i/>
        </w:rPr>
        <w:t>Drug and Alcohol Dependence, 145</w:t>
      </w:r>
      <w:r w:rsidRPr="00547CCD">
        <w:t>, 231-234.</w:t>
      </w:r>
    </w:p>
    <w:p w14:paraId="2815C705" w14:textId="7CCF94F1" w:rsidR="00772DF5" w:rsidRPr="00547CCD" w:rsidRDefault="00772DF5" w:rsidP="00772DF5">
      <w:pPr>
        <w:widowControl w:val="0"/>
        <w:autoSpaceDE w:val="0"/>
        <w:autoSpaceDN w:val="0"/>
        <w:adjustRightInd w:val="0"/>
        <w:spacing w:after="240"/>
        <w:ind w:left="1440" w:hanging="720"/>
        <w:rPr>
          <w:rFonts w:ascii="Times" w:hAnsi="Times" w:cs="Times"/>
          <w:i/>
        </w:rPr>
      </w:pPr>
      <w:r w:rsidRPr="00547CCD">
        <w:rPr>
          <w:rFonts w:ascii="Times" w:hAnsi="Times" w:cs="Times"/>
          <w:b/>
          <w:bCs/>
        </w:rPr>
        <w:t xml:space="preserve">Gill, M.J., </w:t>
      </w:r>
      <w:r w:rsidRPr="00547CCD">
        <w:t>Ghee, S.M., *Harper, S.M., See, R.E. (2013) Inactivation of the lateral habenula reduces anxiogenic behavior and cocaine seeking under conditions of heightened stress</w:t>
      </w:r>
      <w:r w:rsidRPr="00547CCD">
        <w:rPr>
          <w:rFonts w:ascii="Times" w:hAnsi="Times" w:cs="Times"/>
        </w:rPr>
        <w:t xml:space="preserve">. </w:t>
      </w:r>
      <w:r w:rsidRPr="00547CCD">
        <w:rPr>
          <w:rFonts w:ascii="Times" w:hAnsi="Times" w:cs="Times"/>
          <w:i/>
        </w:rPr>
        <w:t>Pharmacology, Biochemistry, and Behavior,</w:t>
      </w:r>
      <w:r w:rsidRPr="00547CCD">
        <w:rPr>
          <w:rFonts w:ascii="Times" w:hAnsi="Times" w:cs="Times"/>
        </w:rPr>
        <w:t xml:space="preserve"> </w:t>
      </w:r>
      <w:r w:rsidR="00931592" w:rsidRPr="00547CCD">
        <w:rPr>
          <w:rFonts w:cs="Arial"/>
          <w:i/>
        </w:rPr>
        <w:t>111</w:t>
      </w:r>
      <w:r w:rsidR="00931592" w:rsidRPr="00547CCD">
        <w:rPr>
          <w:rFonts w:cs="Arial"/>
        </w:rPr>
        <w:t>, 24-29.</w:t>
      </w:r>
    </w:p>
    <w:p w14:paraId="5E003F2C" w14:textId="5360612F" w:rsidR="00FF1DDA" w:rsidRPr="00547CCD" w:rsidRDefault="00FF1DDA" w:rsidP="00FF1DDA">
      <w:pPr>
        <w:spacing w:after="120"/>
        <w:ind w:left="1440" w:hanging="720"/>
      </w:pPr>
      <w:r w:rsidRPr="00547CCD">
        <w:rPr>
          <w:b/>
        </w:rPr>
        <w:t xml:space="preserve">Gill, M.J., </w:t>
      </w:r>
      <w:r w:rsidRPr="00547CCD">
        <w:t xml:space="preserve">*Arnold, J., &amp; Cain, M.E. (2012) The role of mGluR5 during conditioned hyperactivity and sensitization in differentially reared rats.  </w:t>
      </w:r>
      <w:r w:rsidRPr="00547CCD">
        <w:rPr>
          <w:i/>
        </w:rPr>
        <w:t>Psychopharmacology, 221</w:t>
      </w:r>
      <w:r w:rsidRPr="00547CCD">
        <w:t>(2), 227-237.</w:t>
      </w:r>
    </w:p>
    <w:p w14:paraId="775DC458" w14:textId="7B6319BC" w:rsidR="00531F34" w:rsidRPr="00547CCD" w:rsidRDefault="00531F34" w:rsidP="00531F34">
      <w:pPr>
        <w:widowControl w:val="0"/>
        <w:autoSpaceDE w:val="0"/>
        <w:autoSpaceDN w:val="0"/>
        <w:adjustRightInd w:val="0"/>
        <w:spacing w:after="240"/>
        <w:ind w:left="1440" w:hanging="720"/>
        <w:rPr>
          <w:rFonts w:ascii="Times" w:hAnsi="Times" w:cs="Times"/>
        </w:rPr>
      </w:pPr>
      <w:r w:rsidRPr="00547CCD">
        <w:t xml:space="preserve">Cain, M.E., Mersmann, M.G., </w:t>
      </w:r>
      <w:r w:rsidRPr="00547CCD">
        <w:rPr>
          <w:rFonts w:ascii="Times" w:hAnsi="Times" w:cs="Times"/>
          <w:b/>
          <w:bCs/>
        </w:rPr>
        <w:t xml:space="preserve">Gill, M.J., </w:t>
      </w:r>
      <w:r w:rsidRPr="00547CCD">
        <w:t xml:space="preserve">&amp; </w:t>
      </w:r>
      <w:r w:rsidR="00AA2C8A" w:rsidRPr="00547CCD">
        <w:t>*</w:t>
      </w:r>
      <w:r w:rsidRPr="00547CCD">
        <w:t xml:space="preserve">Pittenger, S.T. (2012) Dose dependent effects of </w:t>
      </w:r>
      <w:r w:rsidRPr="00547CCD">
        <w:lastRenderedPageBreak/>
        <w:t xml:space="preserve">differential rearing on amphetamine-induced hyperactivity. </w:t>
      </w:r>
      <w:r w:rsidRPr="00547CCD">
        <w:rPr>
          <w:rFonts w:ascii="Times" w:hAnsi="Times" w:cs="Times"/>
          <w:i/>
          <w:iCs/>
        </w:rPr>
        <w:t>Beha</w:t>
      </w:r>
      <w:r w:rsidR="00772DF5" w:rsidRPr="00547CCD">
        <w:rPr>
          <w:rFonts w:ascii="Times" w:hAnsi="Times" w:cs="Times"/>
          <w:i/>
          <w:iCs/>
        </w:rPr>
        <w:t>vioural Pharmacology, 8</w:t>
      </w:r>
      <w:r w:rsidR="00772DF5" w:rsidRPr="00547CCD">
        <w:rPr>
          <w:rFonts w:ascii="Times" w:hAnsi="Times" w:cs="Times"/>
          <w:iCs/>
        </w:rPr>
        <w:t>, 744-753</w:t>
      </w:r>
      <w:r w:rsidRPr="00547CCD">
        <w:t>.</w:t>
      </w:r>
    </w:p>
    <w:p w14:paraId="7BB2FDDB" w14:textId="69F4A488" w:rsidR="004923D8" w:rsidRPr="00547CCD" w:rsidRDefault="004923D8" w:rsidP="004F1809">
      <w:pPr>
        <w:spacing w:after="120"/>
        <w:ind w:left="1440" w:hanging="720"/>
        <w:rPr>
          <w:i/>
        </w:rPr>
      </w:pPr>
      <w:r w:rsidRPr="00547CCD">
        <w:rPr>
          <w:b/>
        </w:rPr>
        <w:t>Gill, M.J.</w:t>
      </w:r>
      <w:r w:rsidRPr="00547CCD">
        <w:t xml:space="preserve"> and Cain, M.E. (2011) Effects of satiety on sucrose-reinforced responding in rats raised in enrichment.  </w:t>
      </w:r>
      <w:r w:rsidRPr="00547CCD">
        <w:rPr>
          <w:i/>
        </w:rPr>
        <w:t>Behavioural Pharmacology, 22</w:t>
      </w:r>
      <w:r w:rsidRPr="00547CCD">
        <w:t>(1), 40-48</w:t>
      </w:r>
      <w:r w:rsidRPr="00547CCD">
        <w:rPr>
          <w:i/>
        </w:rPr>
        <w:t>.</w:t>
      </w:r>
    </w:p>
    <w:p w14:paraId="58863A4B" w14:textId="62942FA4" w:rsidR="00C36209" w:rsidRDefault="00C1053B" w:rsidP="004F1809">
      <w:pPr>
        <w:spacing w:after="120"/>
        <w:ind w:left="1440" w:hanging="720"/>
        <w:rPr>
          <w:i/>
        </w:rPr>
      </w:pPr>
      <w:r w:rsidRPr="00547CCD">
        <w:t xml:space="preserve">Cain, M.E., Coolon, R.A., &amp; </w:t>
      </w:r>
      <w:r w:rsidRPr="00547CCD">
        <w:rPr>
          <w:b/>
        </w:rPr>
        <w:t>Gill, M.J.</w:t>
      </w:r>
      <w:r w:rsidRPr="00547CCD">
        <w:t xml:space="preserve"> (2009) The contribution of the central nucleus of the amygdala to individual differences in amphetamine-induced hyperactivity. </w:t>
      </w:r>
      <w:r w:rsidRPr="00547CCD">
        <w:rPr>
          <w:i/>
        </w:rPr>
        <w:t>Behavioural Br</w:t>
      </w:r>
      <w:r>
        <w:rPr>
          <w:i/>
        </w:rPr>
        <w:t>ain Research</w:t>
      </w:r>
      <w:r w:rsidR="00CB38BB">
        <w:rPr>
          <w:i/>
        </w:rPr>
        <w:t>, 202</w:t>
      </w:r>
      <w:r w:rsidR="00CB38BB">
        <w:t xml:space="preserve">(1), </w:t>
      </w:r>
      <w:r w:rsidR="00F02115">
        <w:t>11-8</w:t>
      </w:r>
      <w:r>
        <w:rPr>
          <w:i/>
        </w:rPr>
        <w:t>.</w:t>
      </w:r>
    </w:p>
    <w:p w14:paraId="73C83AF2" w14:textId="77777777" w:rsidR="00D505E0" w:rsidRDefault="00643C8F" w:rsidP="00D505E0">
      <w:pPr>
        <w:spacing w:after="120"/>
        <w:ind w:left="1440" w:hanging="720"/>
      </w:pPr>
      <w:r>
        <w:t xml:space="preserve">Mersmann, M.G., Gregg, P., </w:t>
      </w:r>
      <w:r>
        <w:rPr>
          <w:b/>
        </w:rPr>
        <w:t xml:space="preserve">Gill, M.J., </w:t>
      </w:r>
      <w:r>
        <w:t>Haddon, T.N., &amp; Cain, M.E. (submitted, 2014) Individual differences in response to novelty are associated with altered c-fos expression in the mesocorticolimbic pathway.</w:t>
      </w:r>
    </w:p>
    <w:p w14:paraId="631DAC1E" w14:textId="6475C95D" w:rsidR="00137711" w:rsidRPr="00137711" w:rsidRDefault="00137711" w:rsidP="001F35B2">
      <w:pPr>
        <w:spacing w:after="240"/>
        <w:ind w:left="1440" w:hanging="720"/>
        <w:rPr>
          <w:color w:val="000000" w:themeColor="text1"/>
        </w:rPr>
      </w:pPr>
      <w:r>
        <w:rPr>
          <w:color w:val="000000" w:themeColor="text1"/>
        </w:rPr>
        <w:t xml:space="preserve">*Lundquist, A. &amp; </w:t>
      </w:r>
      <w:r>
        <w:rPr>
          <w:b/>
          <w:bCs/>
          <w:color w:val="000000" w:themeColor="text1"/>
        </w:rPr>
        <w:t>Gill, M.J.</w:t>
      </w:r>
      <w:r>
        <w:rPr>
          <w:color w:val="000000" w:themeColor="text1"/>
        </w:rPr>
        <w:t xml:space="preserve"> (in preparation) Role of infralimbic cortex and nucleus accumbens shell in reinstatement of cocaine seeking in differentially reared rats.</w:t>
      </w:r>
    </w:p>
    <w:p w14:paraId="5929C564" w14:textId="52F02DE6" w:rsidR="00C36D08" w:rsidRDefault="00C36D08" w:rsidP="001F35B2">
      <w:pPr>
        <w:spacing w:after="240"/>
        <w:ind w:left="1440" w:hanging="720"/>
        <w:rPr>
          <w:color w:val="000000" w:themeColor="text1"/>
        </w:rPr>
      </w:pPr>
      <w:r w:rsidRPr="00FC3DB2">
        <w:rPr>
          <w:color w:val="000000" w:themeColor="text1"/>
        </w:rPr>
        <w:t xml:space="preserve">*Zimbelman, A., Siemsen, B.M., Scofield, M.D., &amp; </w:t>
      </w:r>
      <w:r w:rsidRPr="00C36D08">
        <w:rPr>
          <w:b/>
          <w:bCs/>
          <w:color w:val="000000" w:themeColor="text1"/>
        </w:rPr>
        <w:t xml:space="preserve">Gill, M.J. </w:t>
      </w:r>
      <w:r>
        <w:rPr>
          <w:color w:val="000000" w:themeColor="text1"/>
        </w:rPr>
        <w:t xml:space="preserve">(in preparation) </w:t>
      </w:r>
      <w:r w:rsidRPr="00FC3DB2">
        <w:rPr>
          <w:color w:val="000000" w:themeColor="text1"/>
        </w:rPr>
        <w:t>Alterations in dendritic spines of differentially reared rats following cue-induced reinstatement of cocaine seeking.</w:t>
      </w:r>
    </w:p>
    <w:p w14:paraId="6BC9D74A" w14:textId="3BBCE854" w:rsidR="001F35B2" w:rsidRPr="001F35B2" w:rsidRDefault="003D2BD4" w:rsidP="001F35B2">
      <w:pPr>
        <w:spacing w:after="240"/>
        <w:ind w:left="1440" w:hanging="720"/>
      </w:pPr>
      <w:r>
        <w:t>*</w:t>
      </w:r>
      <w:r w:rsidR="001F35B2">
        <w:t xml:space="preserve">Murray, T., </w:t>
      </w:r>
      <w:r>
        <w:t>*</w:t>
      </w:r>
      <w:r w:rsidR="001F35B2">
        <w:t xml:space="preserve">Whitcomb, E., Mills, R, Starr, M., and </w:t>
      </w:r>
      <w:r w:rsidR="001F35B2" w:rsidRPr="001F35B2">
        <w:rPr>
          <w:b/>
          <w:bCs/>
        </w:rPr>
        <w:t>Gill, M.J.</w:t>
      </w:r>
      <w:r w:rsidR="001F35B2">
        <w:rPr>
          <w:b/>
          <w:bCs/>
        </w:rPr>
        <w:t xml:space="preserve"> </w:t>
      </w:r>
      <w:r w:rsidR="001F35B2">
        <w:t>(in preparation) Anymaze versus Med-Associates interfaces for cocaine self-administration of differentially reared rats.</w:t>
      </w:r>
    </w:p>
    <w:p w14:paraId="306D9802" w14:textId="5462C26E" w:rsidR="0018681F" w:rsidRPr="0018681F" w:rsidRDefault="0018681F" w:rsidP="00D60BC2">
      <w:pPr>
        <w:spacing w:after="240"/>
        <w:ind w:left="1440" w:hanging="720"/>
        <w:rPr>
          <w:b/>
          <w:bCs/>
          <w:smallCaps/>
        </w:rPr>
      </w:pPr>
      <w:r w:rsidRPr="0018681F">
        <w:rPr>
          <w:b/>
          <w:bCs/>
          <w:smallCaps/>
        </w:rPr>
        <w:t>Book Chapter</w:t>
      </w:r>
      <w:r w:rsidR="00EF1C88">
        <w:rPr>
          <w:b/>
          <w:bCs/>
          <w:smallCaps/>
        </w:rPr>
        <w:t>s</w:t>
      </w:r>
    </w:p>
    <w:p w14:paraId="2BAF826B" w14:textId="1C8854B5" w:rsidR="00C1053B" w:rsidRPr="004F1809" w:rsidRDefault="0018681F" w:rsidP="004F1809">
      <w:pPr>
        <w:spacing w:after="240"/>
        <w:ind w:left="1440" w:hanging="720"/>
      </w:pPr>
      <w:r w:rsidRPr="0018681F">
        <w:rPr>
          <w:b/>
        </w:rPr>
        <w:t>Gill, M.</w:t>
      </w:r>
      <w:r>
        <w:rPr>
          <w:b/>
        </w:rPr>
        <w:t>J</w:t>
      </w:r>
      <w:r w:rsidRPr="0018681F">
        <w:rPr>
          <w:b/>
        </w:rPr>
        <w:t>,</w:t>
      </w:r>
      <w:r w:rsidRPr="0018681F">
        <w:t xml:space="preserve"> Gabriele, A., &amp; Reichel, C.M. (2011). Rodent models of relapse: Chronic drug treatments following abstinence and extinction. In Murray, J.E. (Ed.), </w:t>
      </w:r>
      <w:r w:rsidRPr="0018681F">
        <w:rPr>
          <w:i/>
          <w:iCs/>
        </w:rPr>
        <w:t>Exposure therapy: New developments</w:t>
      </w:r>
      <w:r w:rsidRPr="0018681F">
        <w:t>: Nova Science Publishers.</w:t>
      </w:r>
    </w:p>
    <w:p w14:paraId="450ECA9D" w14:textId="77777777" w:rsidR="009F4511" w:rsidRDefault="009F4511" w:rsidP="00C1053B">
      <w:pPr>
        <w:ind w:left="1440" w:hanging="720"/>
        <w:rPr>
          <w:b/>
          <w:smallCaps/>
        </w:rPr>
      </w:pPr>
      <w:r>
        <w:rPr>
          <w:b/>
          <w:smallCaps/>
        </w:rPr>
        <w:t>Invited Talk</w:t>
      </w:r>
    </w:p>
    <w:p w14:paraId="37EAF6F8" w14:textId="518BA6D3" w:rsidR="009F4511" w:rsidRPr="009F4511" w:rsidRDefault="009F4511" w:rsidP="00C1053B">
      <w:pPr>
        <w:ind w:left="1440" w:hanging="720"/>
        <w:rPr>
          <w:bCs/>
        </w:rPr>
      </w:pPr>
      <w:r w:rsidRPr="009F4511">
        <w:rPr>
          <w:b/>
        </w:rPr>
        <w:t>Gill, M.J.</w:t>
      </w:r>
      <w:r w:rsidRPr="009F4511">
        <w:rPr>
          <w:bCs/>
        </w:rPr>
        <w:t xml:space="preserve"> C</w:t>
      </w:r>
      <w:r>
        <w:rPr>
          <w:bCs/>
        </w:rPr>
        <w:t>ross and interdisciplinary neuroscience. Faculty for Undergraduate Neuroscience, March 2023, online.</w:t>
      </w:r>
    </w:p>
    <w:p w14:paraId="518DC381" w14:textId="77777777" w:rsidR="009F4511" w:rsidRDefault="009F4511" w:rsidP="00C1053B">
      <w:pPr>
        <w:ind w:left="1440" w:hanging="720"/>
        <w:rPr>
          <w:b/>
          <w:smallCaps/>
        </w:rPr>
      </w:pPr>
    </w:p>
    <w:p w14:paraId="072B16DF" w14:textId="637FC665" w:rsidR="004318C0" w:rsidRDefault="00E24620" w:rsidP="00C1053B">
      <w:pPr>
        <w:ind w:left="1440" w:hanging="720"/>
        <w:rPr>
          <w:b/>
          <w:smallCaps/>
        </w:rPr>
      </w:pPr>
      <w:r w:rsidRPr="00F44AF5">
        <w:rPr>
          <w:b/>
          <w:smallCaps/>
        </w:rPr>
        <w:t>Oral Presentation</w:t>
      </w:r>
      <w:r w:rsidR="00CA0368">
        <w:rPr>
          <w:b/>
          <w:smallCaps/>
        </w:rPr>
        <w:t>s</w:t>
      </w:r>
    </w:p>
    <w:p w14:paraId="19EE37A8" w14:textId="5C61C5DD" w:rsidR="009F4511" w:rsidRPr="009F4511" w:rsidRDefault="004318C0" w:rsidP="009F4511">
      <w:pPr>
        <w:spacing w:before="120" w:after="120"/>
        <w:ind w:left="720"/>
      </w:pPr>
      <w:r>
        <w:t>(* indicates undergraduate students supervised, **indicates a McCain scholar supervised)</w:t>
      </w:r>
    </w:p>
    <w:p w14:paraId="6CFC397A" w14:textId="57F44D85" w:rsidR="003D2BD4" w:rsidRPr="003D2BD4" w:rsidRDefault="003D2BD4" w:rsidP="004F1809">
      <w:pPr>
        <w:spacing w:after="120"/>
        <w:ind w:left="1440" w:hanging="720"/>
        <w:rPr>
          <w:bCs/>
        </w:rPr>
      </w:pPr>
      <w:r>
        <w:rPr>
          <w:b/>
        </w:rPr>
        <w:t>Gill, M.J.</w:t>
      </w:r>
      <w:r>
        <w:rPr>
          <w:bCs/>
        </w:rPr>
        <w:t xml:space="preserve"> Incorporating popular press books into the curriculum. Faculty for Undergraduate Neuroscience, Triennial Meeting August 2023, Bellingham, WA.</w:t>
      </w:r>
    </w:p>
    <w:p w14:paraId="579C4CE2" w14:textId="1A91F8A3" w:rsidR="00A358A0" w:rsidRPr="00A358A0" w:rsidRDefault="00A358A0" w:rsidP="004F1809">
      <w:pPr>
        <w:spacing w:after="120"/>
        <w:ind w:left="1440" w:hanging="720"/>
      </w:pPr>
      <w:r>
        <w:rPr>
          <w:b/>
        </w:rPr>
        <w:t>Gill, M.J.</w:t>
      </w:r>
      <w:r>
        <w:t xml:space="preserve"> Bringing mobile apps into the classroom. Faculty for Undergraduate Neuroscience, Triennial Meeting July 2017, Chicago, IL.</w:t>
      </w:r>
    </w:p>
    <w:p w14:paraId="59348B56" w14:textId="5D94918D" w:rsidR="00F97A3A" w:rsidRPr="004F1809" w:rsidRDefault="00F97A3A" w:rsidP="004F1809">
      <w:pPr>
        <w:spacing w:after="120"/>
        <w:ind w:left="1440" w:hanging="720"/>
      </w:pPr>
      <w:r>
        <w:rPr>
          <w:b/>
        </w:rPr>
        <w:t>Gill, M.J.</w:t>
      </w:r>
      <w:r>
        <w:t xml:space="preserve"> &amp; Cain M.E. Environmental </w:t>
      </w:r>
      <w:r w:rsidR="00A358A0">
        <w:t>s</w:t>
      </w:r>
      <w:r>
        <w:t xml:space="preserve">olutions: Enrichment as a </w:t>
      </w:r>
      <w:r w:rsidR="00A358A0">
        <w:t>m</w:t>
      </w:r>
      <w:r>
        <w:t xml:space="preserve">eans of </w:t>
      </w:r>
      <w:r w:rsidR="00A358A0">
        <w:t>p</w:t>
      </w:r>
      <w:r>
        <w:t xml:space="preserve">revention and </w:t>
      </w:r>
      <w:r w:rsidR="00A358A0">
        <w:t>i</w:t>
      </w:r>
      <w:r>
        <w:t>ntervention.  Winter Conference on the Brain,</w:t>
      </w:r>
      <w:r w:rsidR="0061788E">
        <w:t xml:space="preserve"> Annual Meeting January 2009,</w:t>
      </w:r>
      <w:r>
        <w:t xml:space="preserve"> Copper Mountain, CO.</w:t>
      </w:r>
    </w:p>
    <w:p w14:paraId="0680DD8D" w14:textId="1CBED385" w:rsidR="00312F61" w:rsidRDefault="00E24620" w:rsidP="00312F61">
      <w:pPr>
        <w:spacing w:after="240"/>
        <w:ind w:left="1440" w:hanging="720"/>
      </w:pPr>
      <w:r w:rsidRPr="00BD3AE8">
        <w:rPr>
          <w:b/>
        </w:rPr>
        <w:t>Gill, M.J.</w:t>
      </w:r>
      <w:r>
        <w:t xml:space="preserve">, </w:t>
      </w:r>
      <w:r w:rsidR="004318C0">
        <w:t>**</w:t>
      </w:r>
      <w:r>
        <w:t>Gutierrez, M.M.,</w:t>
      </w:r>
      <w:r w:rsidR="004318C0">
        <w:t xml:space="preserve"> *</w:t>
      </w:r>
      <w:r>
        <w:t xml:space="preserve">Dawley, W.B., and Cain, M.E.  </w:t>
      </w:r>
      <w:r w:rsidRPr="0086530C">
        <w:t xml:space="preserve">Effects of </w:t>
      </w:r>
      <w:r w:rsidR="00BD3AE8">
        <w:t>v</w:t>
      </w:r>
      <w:r w:rsidRPr="0086530C">
        <w:t xml:space="preserve">isual </w:t>
      </w:r>
      <w:r w:rsidR="00BD3AE8">
        <w:t>s</w:t>
      </w:r>
      <w:r w:rsidRPr="0086530C">
        <w:t xml:space="preserve">timuli on </w:t>
      </w:r>
      <w:r w:rsidR="00BD3AE8">
        <w:t>s</w:t>
      </w:r>
      <w:r w:rsidRPr="0086530C">
        <w:t>ucrose-</w:t>
      </w:r>
      <w:r w:rsidR="00BD3AE8">
        <w:t>r</w:t>
      </w:r>
      <w:r w:rsidRPr="0086530C">
        <w:t xml:space="preserve">einforced </w:t>
      </w:r>
      <w:r w:rsidR="00BD3AE8">
        <w:t>r</w:t>
      </w:r>
      <w:r w:rsidRPr="0086530C">
        <w:t xml:space="preserve">esponding in </w:t>
      </w:r>
      <w:r w:rsidR="00BD3AE8">
        <w:t>r</w:t>
      </w:r>
      <w:r w:rsidRPr="0086530C">
        <w:t xml:space="preserve">ats </w:t>
      </w:r>
      <w:r w:rsidR="00BD3AE8">
        <w:t>r</w:t>
      </w:r>
      <w:r w:rsidRPr="0086530C">
        <w:t xml:space="preserve">aised in </w:t>
      </w:r>
      <w:r w:rsidR="00BD3AE8">
        <w:t>e</w:t>
      </w:r>
      <w:r w:rsidRPr="0086530C">
        <w:t xml:space="preserve">nriched versus </w:t>
      </w:r>
      <w:r w:rsidR="00BD3AE8">
        <w:t>i</w:t>
      </w:r>
      <w:r w:rsidRPr="0086530C">
        <w:t xml:space="preserve">mpoverished </w:t>
      </w:r>
      <w:r w:rsidR="00BD3AE8">
        <w:t>e</w:t>
      </w:r>
      <w:r w:rsidRPr="0086530C">
        <w:t>nvironments</w:t>
      </w:r>
      <w:r>
        <w:t xml:space="preserve">.  </w:t>
      </w:r>
      <w:r>
        <w:rPr>
          <w:u w:val="single"/>
        </w:rPr>
        <w:t>Midwestern Psychological Association</w:t>
      </w:r>
      <w:r>
        <w:t>, Annual Meeting May 2007, Chicago, IL.</w:t>
      </w:r>
    </w:p>
    <w:p w14:paraId="589829F8" w14:textId="77777777" w:rsidR="004318C0" w:rsidRDefault="00E24620" w:rsidP="004318C0">
      <w:pPr>
        <w:ind w:firstLine="720"/>
        <w:rPr>
          <w:b/>
          <w:smallCaps/>
        </w:rPr>
      </w:pPr>
      <w:r w:rsidRPr="00F44AF5">
        <w:rPr>
          <w:b/>
          <w:smallCaps/>
        </w:rPr>
        <w:t>Poster Presentations</w:t>
      </w:r>
    </w:p>
    <w:p w14:paraId="608F0255" w14:textId="6B199A5A" w:rsidR="001F3D9E" w:rsidRPr="00137711" w:rsidRDefault="004318C0" w:rsidP="004318C0">
      <w:pPr>
        <w:spacing w:before="120" w:after="120"/>
        <w:ind w:left="720"/>
        <w:rPr>
          <w:color w:val="000000" w:themeColor="text1"/>
        </w:rPr>
      </w:pPr>
      <w:r>
        <w:lastRenderedPageBreak/>
        <w:t>(* indicates undergraduate or graduate students supervised, **indicates a McCain</w:t>
      </w:r>
      <w:r w:rsidR="0011071F">
        <w:t>,</w:t>
      </w:r>
      <w:r>
        <w:t xml:space="preserve"> developing scholar</w:t>
      </w:r>
      <w:r w:rsidR="0011071F">
        <w:t xml:space="preserve">, </w:t>
      </w:r>
      <w:r w:rsidR="0011071F" w:rsidRPr="00137711">
        <w:rPr>
          <w:color w:val="000000" w:themeColor="text1"/>
        </w:rPr>
        <w:t>or PUMA-STEM student</w:t>
      </w:r>
      <w:r w:rsidRPr="00137711">
        <w:rPr>
          <w:color w:val="000000" w:themeColor="text1"/>
        </w:rPr>
        <w:t xml:space="preserve"> supervised)</w:t>
      </w:r>
    </w:p>
    <w:p w14:paraId="148A320B" w14:textId="77777777" w:rsidR="00303901" w:rsidRDefault="00303901" w:rsidP="00303901">
      <w:pPr>
        <w:ind w:left="1440" w:hanging="720"/>
        <w:rPr>
          <w:color w:val="000000" w:themeColor="text1"/>
        </w:rPr>
      </w:pPr>
      <w:r>
        <w:rPr>
          <w:color w:val="000000" w:themeColor="text1"/>
        </w:rPr>
        <w:t>Perkins, R.M., Weremijewicz, J., Gill, M.J., &amp; Stefanik, M.T. Improving STEM transfer student success through leadership development: Early results from an S-STEM project. American Geophysical Union Meeting, December 2025, New Orleans, LA.</w:t>
      </w:r>
    </w:p>
    <w:p w14:paraId="5A734E28" w14:textId="77777777" w:rsidR="00303901" w:rsidRDefault="00303901" w:rsidP="000C3B8B">
      <w:pPr>
        <w:ind w:left="1440" w:hanging="720"/>
        <w:rPr>
          <w:color w:val="000000" w:themeColor="text1"/>
        </w:rPr>
      </w:pPr>
    </w:p>
    <w:p w14:paraId="35CBDDEF" w14:textId="3DC37B2A" w:rsidR="00303901" w:rsidRPr="00CD62D0" w:rsidRDefault="00826CE4" w:rsidP="000C3B8B">
      <w:pPr>
        <w:ind w:left="1440" w:hanging="720"/>
        <w:rPr>
          <w:color w:val="000000" w:themeColor="text1"/>
        </w:rPr>
      </w:pPr>
      <w:r>
        <w:rPr>
          <w:color w:val="000000" w:themeColor="text1"/>
        </w:rPr>
        <w:t>*</w:t>
      </w:r>
      <w:r w:rsidR="00303901">
        <w:rPr>
          <w:color w:val="000000" w:themeColor="text1"/>
        </w:rPr>
        <w:t xml:space="preserve">Murray, T., </w:t>
      </w:r>
      <w:r w:rsidR="00CD62D0">
        <w:rPr>
          <w:color w:val="000000" w:themeColor="text1"/>
        </w:rPr>
        <w:t xml:space="preserve">Gill, M.J. Dose-dependent attenuation of oxytocin on the cocaine-seeking and cocaine-induced Fos expression of differentially reared rats. </w:t>
      </w:r>
      <w:r w:rsidR="00CD62D0">
        <w:rPr>
          <w:color w:val="000000" w:themeColor="text1"/>
          <w:u w:val="single"/>
        </w:rPr>
        <w:t>Society for Neuroscience</w:t>
      </w:r>
      <w:r w:rsidR="00CD62D0">
        <w:rPr>
          <w:color w:val="000000" w:themeColor="text1"/>
        </w:rPr>
        <w:t>, Annual Meeting, November 2025, San Diego, CA.</w:t>
      </w:r>
    </w:p>
    <w:p w14:paraId="56A5B9CD" w14:textId="77777777" w:rsidR="00303901" w:rsidRDefault="00303901" w:rsidP="000C3B8B">
      <w:pPr>
        <w:ind w:left="1440" w:hanging="720"/>
        <w:rPr>
          <w:color w:val="000000" w:themeColor="text1"/>
        </w:rPr>
      </w:pPr>
    </w:p>
    <w:p w14:paraId="49202DD7" w14:textId="5624989D" w:rsidR="009E3760" w:rsidRDefault="009E3760" w:rsidP="000C3B8B">
      <w:pPr>
        <w:ind w:left="1440" w:hanging="720"/>
        <w:rPr>
          <w:color w:val="000000" w:themeColor="text1"/>
        </w:rPr>
      </w:pPr>
      <w:r>
        <w:rPr>
          <w:color w:val="000000" w:themeColor="text1"/>
        </w:rPr>
        <w:t xml:space="preserve">Gill, M.J., </w:t>
      </w:r>
      <w:r w:rsidR="00826CE4">
        <w:rPr>
          <w:color w:val="000000" w:themeColor="text1"/>
        </w:rPr>
        <w:t>*</w:t>
      </w:r>
      <w:r>
        <w:rPr>
          <w:color w:val="000000" w:themeColor="text1"/>
        </w:rPr>
        <w:t xml:space="preserve">Sherrod, S., </w:t>
      </w:r>
      <w:r w:rsidR="00826CE4">
        <w:rPr>
          <w:color w:val="000000" w:themeColor="text1"/>
        </w:rPr>
        <w:t>*</w:t>
      </w:r>
      <w:r>
        <w:rPr>
          <w:color w:val="000000" w:themeColor="text1"/>
        </w:rPr>
        <w:t xml:space="preserve">Murray, T., &amp; </w:t>
      </w:r>
      <w:r w:rsidR="00826CE4">
        <w:rPr>
          <w:color w:val="000000" w:themeColor="text1"/>
        </w:rPr>
        <w:t>*</w:t>
      </w:r>
      <w:r>
        <w:rPr>
          <w:color w:val="000000" w:themeColor="text1"/>
        </w:rPr>
        <w:t xml:space="preserve">Norman, E. Oxytocin mediates drug vulnerability in differentially reared rats. </w:t>
      </w:r>
      <w:r>
        <w:rPr>
          <w:color w:val="000000" w:themeColor="text1"/>
          <w:u w:val="single"/>
        </w:rPr>
        <w:t>International Behavioral Neuroscience Society</w:t>
      </w:r>
      <w:r>
        <w:rPr>
          <w:color w:val="000000" w:themeColor="text1"/>
        </w:rPr>
        <w:t>, Annual Meeting June 2025, Tromso, Norway.</w:t>
      </w:r>
    </w:p>
    <w:p w14:paraId="44FDBE95" w14:textId="77777777" w:rsidR="009E3760" w:rsidRPr="009E3760" w:rsidRDefault="009E3760" w:rsidP="000C3B8B">
      <w:pPr>
        <w:ind w:left="1440" w:hanging="720"/>
        <w:rPr>
          <w:color w:val="000000" w:themeColor="text1"/>
        </w:rPr>
      </w:pPr>
    </w:p>
    <w:p w14:paraId="6F280363" w14:textId="38B1374D" w:rsidR="00FD2E62" w:rsidRDefault="00826CE4" w:rsidP="000C3B8B">
      <w:pPr>
        <w:ind w:left="1440" w:hanging="720"/>
        <w:rPr>
          <w:color w:val="000000" w:themeColor="text1"/>
        </w:rPr>
      </w:pPr>
      <w:r>
        <w:rPr>
          <w:color w:val="000000" w:themeColor="text1"/>
        </w:rPr>
        <w:t>*</w:t>
      </w:r>
      <w:r w:rsidR="00FD2E62">
        <w:rPr>
          <w:color w:val="000000" w:themeColor="text1"/>
        </w:rPr>
        <w:t xml:space="preserve">Murray, T., </w:t>
      </w:r>
      <w:r>
        <w:rPr>
          <w:color w:val="000000" w:themeColor="text1"/>
        </w:rPr>
        <w:t>*</w:t>
      </w:r>
      <w:r w:rsidR="00FD2E62">
        <w:rPr>
          <w:color w:val="000000" w:themeColor="text1"/>
        </w:rPr>
        <w:t xml:space="preserve">Sherrod, S., </w:t>
      </w:r>
      <w:r>
        <w:rPr>
          <w:color w:val="000000" w:themeColor="text1"/>
        </w:rPr>
        <w:t>*</w:t>
      </w:r>
      <w:r w:rsidR="00FD2E62">
        <w:rPr>
          <w:color w:val="000000" w:themeColor="text1"/>
        </w:rPr>
        <w:t xml:space="preserve">Norman, L., </w:t>
      </w:r>
      <w:r>
        <w:rPr>
          <w:color w:val="000000" w:themeColor="text1"/>
        </w:rPr>
        <w:t>*</w:t>
      </w:r>
      <w:r w:rsidR="00FD2E62">
        <w:rPr>
          <w:color w:val="000000" w:themeColor="text1"/>
        </w:rPr>
        <w:t xml:space="preserve">Helmers, H., </w:t>
      </w:r>
      <w:r>
        <w:rPr>
          <w:color w:val="000000" w:themeColor="text1"/>
        </w:rPr>
        <w:t>*</w:t>
      </w:r>
      <w:r w:rsidR="00FD2E62">
        <w:rPr>
          <w:color w:val="000000" w:themeColor="text1"/>
        </w:rPr>
        <w:t xml:space="preserve">Baker, M.L., </w:t>
      </w:r>
      <w:r>
        <w:rPr>
          <w:color w:val="000000" w:themeColor="text1"/>
        </w:rPr>
        <w:t>*</w:t>
      </w:r>
      <w:r w:rsidR="00FD2E62">
        <w:rPr>
          <w:color w:val="000000" w:themeColor="text1"/>
        </w:rPr>
        <w:t xml:space="preserve">Medina, T., &amp; Gill, M.J. Observing oxytocin attenuation against cocaine-seeking in differentially reared rats. </w:t>
      </w:r>
      <w:r w:rsidR="00FD2E62" w:rsidRPr="00FD2E62">
        <w:rPr>
          <w:color w:val="000000" w:themeColor="text1"/>
          <w:u w:val="single"/>
        </w:rPr>
        <w:t>Midwest Psychological Association</w:t>
      </w:r>
      <w:r w:rsidR="00FD2E62">
        <w:rPr>
          <w:color w:val="000000" w:themeColor="text1"/>
        </w:rPr>
        <w:t>, Annual Meeting April 2025, Chicago, IL.</w:t>
      </w:r>
    </w:p>
    <w:p w14:paraId="23240604" w14:textId="77777777" w:rsidR="00FD2E62" w:rsidRDefault="00FD2E62" w:rsidP="000C3B8B">
      <w:pPr>
        <w:ind w:left="1440" w:hanging="720"/>
        <w:rPr>
          <w:color w:val="000000" w:themeColor="text1"/>
        </w:rPr>
      </w:pPr>
    </w:p>
    <w:p w14:paraId="08C59280" w14:textId="16484FBF" w:rsidR="00BB2254" w:rsidRDefault="00BB2254" w:rsidP="000C3B8B">
      <w:pPr>
        <w:ind w:left="1440" w:hanging="720"/>
        <w:rPr>
          <w:color w:val="000000" w:themeColor="text1"/>
        </w:rPr>
      </w:pPr>
      <w:r>
        <w:rPr>
          <w:color w:val="000000" w:themeColor="text1"/>
        </w:rPr>
        <w:t>Perkins, R.M., Weremijewicz, J., Gill, M.J., &amp; Stefanik, M.T. Lessons learned from implementing an S-STEM track 1 project at a primarily undergraduate institution. S-STEM Scholars &amp; PI Meeting, November 2024, Chicago, IL.</w:t>
      </w:r>
    </w:p>
    <w:p w14:paraId="61842995" w14:textId="77777777" w:rsidR="00BB2254" w:rsidRDefault="00BB2254" w:rsidP="000C3B8B">
      <w:pPr>
        <w:ind w:left="1440" w:hanging="720"/>
        <w:rPr>
          <w:color w:val="000000" w:themeColor="text1"/>
        </w:rPr>
      </w:pPr>
    </w:p>
    <w:p w14:paraId="0DB9AF3F" w14:textId="3CF80516" w:rsidR="00290D92" w:rsidRPr="00290D92" w:rsidRDefault="00826CE4" w:rsidP="00290D92">
      <w:pPr>
        <w:ind w:left="1440" w:hanging="720"/>
      </w:pPr>
      <w:r>
        <w:t>*</w:t>
      </w:r>
      <w:r w:rsidR="00290D92" w:rsidRPr="00290D92">
        <w:t>Murray, T.,</w:t>
      </w:r>
      <w:r w:rsidR="00290D92" w:rsidRPr="00885E99">
        <w:t xml:space="preserve"> </w:t>
      </w:r>
      <w:r>
        <w:t>*</w:t>
      </w:r>
      <w:r w:rsidR="00290D92" w:rsidRPr="00885E99">
        <w:t xml:space="preserve">Whitcomb, E., </w:t>
      </w:r>
      <w:r>
        <w:t>*</w:t>
      </w:r>
      <w:r w:rsidR="00290D92" w:rsidRPr="00885E99">
        <w:t xml:space="preserve">Perez, H., Mills, R., Starr, M., &amp; Gill, M.J. MedPC and ANY-maze Software Comparison During Cocaine-seeking and​ Cue-induced Reinstatement in Differentially Reared Rats. </w:t>
      </w:r>
      <w:r w:rsidR="00290D92" w:rsidRPr="00885E99">
        <w:rPr>
          <w:u w:val="single"/>
        </w:rPr>
        <w:t>Chicago Society for Neuroscience</w:t>
      </w:r>
      <w:r w:rsidR="00290D92" w:rsidRPr="00885E99">
        <w:t xml:space="preserve">, Annual Meeting March 2024, Chicago IL.    </w:t>
      </w:r>
    </w:p>
    <w:p w14:paraId="2D01EADA" w14:textId="77777777" w:rsidR="00290D92" w:rsidRDefault="00290D92" w:rsidP="000C3B8B">
      <w:pPr>
        <w:ind w:left="1440" w:hanging="720"/>
        <w:rPr>
          <w:color w:val="000000" w:themeColor="text1"/>
        </w:rPr>
      </w:pPr>
    </w:p>
    <w:p w14:paraId="01AB1958" w14:textId="318CFCA8" w:rsidR="003D2BD4" w:rsidRPr="00137711" w:rsidRDefault="003D2BD4" w:rsidP="000C3B8B">
      <w:pPr>
        <w:ind w:left="1440" w:hanging="720"/>
        <w:rPr>
          <w:color w:val="000000" w:themeColor="text1"/>
        </w:rPr>
      </w:pPr>
      <w:r w:rsidRPr="00137711">
        <w:rPr>
          <w:color w:val="000000" w:themeColor="text1"/>
        </w:rPr>
        <w:t xml:space="preserve">**Perez, H., *Murray, T., *Whitcomb, E., Mills, R., Starr, M., &amp; Gill, M.J. Comparing MedPC and ANY-maze software during cocaine seeking in differentially reared rats. </w:t>
      </w:r>
      <w:r w:rsidRPr="00137711">
        <w:rPr>
          <w:color w:val="000000" w:themeColor="text1"/>
          <w:u w:val="single"/>
        </w:rPr>
        <w:t>Chicago Chapter Society for Neuroscience</w:t>
      </w:r>
      <w:r w:rsidRPr="00137711">
        <w:rPr>
          <w:color w:val="000000" w:themeColor="text1"/>
        </w:rPr>
        <w:t>, Annual Meeting March 2024, Chicago, IL.</w:t>
      </w:r>
    </w:p>
    <w:p w14:paraId="14A98C15" w14:textId="77777777" w:rsidR="003D2BD4" w:rsidRPr="00137711" w:rsidRDefault="003D2BD4" w:rsidP="000C3B8B">
      <w:pPr>
        <w:ind w:left="1440" w:hanging="720"/>
        <w:rPr>
          <w:color w:val="000000" w:themeColor="text1"/>
        </w:rPr>
      </w:pPr>
    </w:p>
    <w:p w14:paraId="36D3C891" w14:textId="62579688" w:rsidR="00D37B3B" w:rsidRPr="00137711" w:rsidRDefault="00D37B3B" w:rsidP="000C3B8B">
      <w:pPr>
        <w:ind w:left="1440" w:hanging="720"/>
        <w:rPr>
          <w:color w:val="000000" w:themeColor="text1"/>
        </w:rPr>
      </w:pPr>
      <w:r w:rsidRPr="00137711">
        <w:rPr>
          <w:color w:val="000000" w:themeColor="text1"/>
        </w:rPr>
        <w:t xml:space="preserve">*Linden, M., *Vera, L., **Brown, A., *Foridcoeur, K., *Klemm, B., *St. Clair, K., and Gill, M.J. (2023) The role of differential rearing on cocaine seeking and cue-induced reinstatement. </w:t>
      </w:r>
      <w:r w:rsidRPr="00137711">
        <w:rPr>
          <w:color w:val="000000" w:themeColor="text1"/>
          <w:u w:val="single"/>
        </w:rPr>
        <w:t>Chicago Chapter Society for Neuroscience</w:t>
      </w:r>
      <w:r w:rsidRPr="00137711">
        <w:rPr>
          <w:color w:val="000000" w:themeColor="text1"/>
        </w:rPr>
        <w:t>, Annual Meeting March 2023, Chicago, IL.</w:t>
      </w:r>
    </w:p>
    <w:p w14:paraId="2FB83433" w14:textId="77777777" w:rsidR="00D37B3B" w:rsidRPr="00137711" w:rsidRDefault="00D37B3B" w:rsidP="000C3B8B">
      <w:pPr>
        <w:ind w:left="1440" w:hanging="720"/>
        <w:rPr>
          <w:color w:val="000000" w:themeColor="text1"/>
        </w:rPr>
      </w:pPr>
    </w:p>
    <w:p w14:paraId="7DF2C27E" w14:textId="73C06446" w:rsidR="0011071F" w:rsidRPr="00137711" w:rsidRDefault="0011071F" w:rsidP="000C3B8B">
      <w:pPr>
        <w:ind w:left="1440" w:hanging="720"/>
        <w:rPr>
          <w:color w:val="000000" w:themeColor="text1"/>
        </w:rPr>
      </w:pPr>
      <w:r w:rsidRPr="00137711">
        <w:rPr>
          <w:color w:val="000000" w:themeColor="text1"/>
        </w:rPr>
        <w:t xml:space="preserve">*Zimbelman, A., Siemsen, B.M., Scofield, M.D., &amp; Gill, M.J. Alterations in dendritic spines of differentially reared rats following cue-induced reinstatement of cocaine seeking. </w:t>
      </w:r>
      <w:r w:rsidRPr="00137711">
        <w:rPr>
          <w:color w:val="000000" w:themeColor="text1"/>
          <w:u w:val="single"/>
        </w:rPr>
        <w:t>Society for Neuroscience</w:t>
      </w:r>
      <w:r w:rsidRPr="00137711">
        <w:rPr>
          <w:color w:val="000000" w:themeColor="text1"/>
        </w:rPr>
        <w:t>, Annual Meeting November 2022, San Diego, CA.</w:t>
      </w:r>
    </w:p>
    <w:p w14:paraId="308DF252" w14:textId="77777777" w:rsidR="0011071F" w:rsidRPr="00137711" w:rsidRDefault="0011071F" w:rsidP="000C3B8B">
      <w:pPr>
        <w:ind w:left="1440" w:hanging="720"/>
        <w:rPr>
          <w:color w:val="000000" w:themeColor="text1"/>
        </w:rPr>
      </w:pPr>
    </w:p>
    <w:p w14:paraId="18D215BD" w14:textId="7F9CD2EC" w:rsidR="002A082C" w:rsidRPr="00137711" w:rsidRDefault="002A082C" w:rsidP="000C3B8B">
      <w:pPr>
        <w:ind w:left="1440" w:hanging="720"/>
        <w:rPr>
          <w:color w:val="000000" w:themeColor="text1"/>
        </w:rPr>
      </w:pPr>
      <w:r w:rsidRPr="00137711">
        <w:rPr>
          <w:color w:val="000000" w:themeColor="text1"/>
        </w:rPr>
        <w:t xml:space="preserve">*Brown, A., *Froidcoeur, K., *Linden, M., &amp; Gill, M.J. (2022) Role of basolateral amygdala on cocaine addiction in differentially reared rats. </w:t>
      </w:r>
      <w:r w:rsidRPr="00137711">
        <w:rPr>
          <w:color w:val="000000" w:themeColor="text1"/>
          <w:u w:val="single"/>
        </w:rPr>
        <w:t>Chicago Chapter Society for Neuroscience</w:t>
      </w:r>
      <w:r w:rsidRPr="00137711">
        <w:rPr>
          <w:color w:val="000000" w:themeColor="text1"/>
        </w:rPr>
        <w:t>, Annual Meeting March 2022, Chicago, IL.</w:t>
      </w:r>
    </w:p>
    <w:p w14:paraId="53C91EEF" w14:textId="77777777" w:rsidR="002A082C" w:rsidRPr="00137711" w:rsidRDefault="002A082C" w:rsidP="000C3B8B">
      <w:pPr>
        <w:ind w:left="1440" w:hanging="720"/>
        <w:rPr>
          <w:color w:val="000000" w:themeColor="text1"/>
        </w:rPr>
      </w:pPr>
    </w:p>
    <w:p w14:paraId="15D1CFCD" w14:textId="7CEF2887" w:rsidR="00A52A60" w:rsidRPr="00137711" w:rsidRDefault="0011071F" w:rsidP="000C3B8B">
      <w:pPr>
        <w:ind w:left="1440" w:hanging="720"/>
        <w:rPr>
          <w:color w:val="000000" w:themeColor="text1"/>
        </w:rPr>
      </w:pPr>
      <w:r w:rsidRPr="00137711">
        <w:rPr>
          <w:color w:val="000000" w:themeColor="text1"/>
        </w:rPr>
        <w:t>**</w:t>
      </w:r>
      <w:r w:rsidR="00A52A60" w:rsidRPr="00137711">
        <w:rPr>
          <w:color w:val="000000" w:themeColor="text1"/>
        </w:rPr>
        <w:t xml:space="preserve">Brown, A., </w:t>
      </w:r>
      <w:r w:rsidRPr="00137711">
        <w:rPr>
          <w:color w:val="000000" w:themeColor="text1"/>
        </w:rPr>
        <w:t>*</w:t>
      </w:r>
      <w:r w:rsidR="00A52A60" w:rsidRPr="00137711">
        <w:rPr>
          <w:color w:val="000000" w:themeColor="text1"/>
        </w:rPr>
        <w:t xml:space="preserve">Froidcoeur, K., </w:t>
      </w:r>
      <w:r w:rsidRPr="00137711">
        <w:rPr>
          <w:color w:val="000000" w:themeColor="text1"/>
        </w:rPr>
        <w:t>*</w:t>
      </w:r>
      <w:r w:rsidR="00A52A60" w:rsidRPr="00137711">
        <w:rPr>
          <w:color w:val="000000" w:themeColor="text1"/>
        </w:rPr>
        <w:t xml:space="preserve">Santamaria, C., </w:t>
      </w:r>
      <w:r w:rsidRPr="00137711">
        <w:rPr>
          <w:color w:val="000000" w:themeColor="text1"/>
        </w:rPr>
        <w:t>*</w:t>
      </w:r>
      <w:r w:rsidR="00A52A60" w:rsidRPr="00137711">
        <w:rPr>
          <w:color w:val="000000" w:themeColor="text1"/>
        </w:rPr>
        <w:t xml:space="preserve">Whorley, M., </w:t>
      </w:r>
      <w:r w:rsidRPr="00137711">
        <w:rPr>
          <w:color w:val="000000" w:themeColor="text1"/>
        </w:rPr>
        <w:t>*</w:t>
      </w:r>
      <w:r w:rsidR="00A52A60" w:rsidRPr="00137711">
        <w:rPr>
          <w:color w:val="000000" w:themeColor="text1"/>
        </w:rPr>
        <w:t xml:space="preserve">Greenberg, J., </w:t>
      </w:r>
      <w:r w:rsidRPr="00137711">
        <w:rPr>
          <w:color w:val="000000" w:themeColor="text1"/>
        </w:rPr>
        <w:t>*</w:t>
      </w:r>
      <w:r w:rsidR="00A52A60" w:rsidRPr="00137711">
        <w:rPr>
          <w:color w:val="000000" w:themeColor="text1"/>
        </w:rPr>
        <w:t xml:space="preserve">Vogel, M., </w:t>
      </w:r>
      <w:r w:rsidRPr="00137711">
        <w:rPr>
          <w:color w:val="000000" w:themeColor="text1"/>
        </w:rPr>
        <w:t>*</w:t>
      </w:r>
      <w:r w:rsidR="00A52A60" w:rsidRPr="00137711">
        <w:rPr>
          <w:color w:val="000000" w:themeColor="text1"/>
        </w:rPr>
        <w:t xml:space="preserve">Linden, M., </w:t>
      </w:r>
      <w:r w:rsidRPr="00137711">
        <w:rPr>
          <w:color w:val="000000" w:themeColor="text1"/>
        </w:rPr>
        <w:t>*</w:t>
      </w:r>
      <w:r w:rsidR="00A52A60" w:rsidRPr="00137711">
        <w:rPr>
          <w:color w:val="000000" w:themeColor="text1"/>
        </w:rPr>
        <w:t xml:space="preserve">Hebron, R., &amp; Gill, M.J. (2021) Activation of the basolateral amygdala alters rearing-induced changes in cocaine-seeking. </w:t>
      </w:r>
      <w:r w:rsidR="00A52A60" w:rsidRPr="00137711">
        <w:rPr>
          <w:color w:val="000000" w:themeColor="text1"/>
          <w:u w:val="single"/>
        </w:rPr>
        <w:t>Society for Neuroscience</w:t>
      </w:r>
      <w:r w:rsidR="00A52A60" w:rsidRPr="00137711">
        <w:rPr>
          <w:color w:val="000000" w:themeColor="text1"/>
        </w:rPr>
        <w:t>, Annual Meeting November 2021, online.</w:t>
      </w:r>
    </w:p>
    <w:p w14:paraId="10B01C3B" w14:textId="601BC42F" w:rsidR="00A52A60" w:rsidRPr="00137711" w:rsidRDefault="00A52A60" w:rsidP="000C3B8B">
      <w:pPr>
        <w:ind w:left="1440" w:hanging="720"/>
        <w:rPr>
          <w:color w:val="000000" w:themeColor="text1"/>
        </w:rPr>
      </w:pPr>
    </w:p>
    <w:p w14:paraId="17A2D098" w14:textId="3B311FFC" w:rsidR="00A52A60" w:rsidRPr="00137711" w:rsidRDefault="00A52A60" w:rsidP="00A52A60">
      <w:pPr>
        <w:ind w:left="1440" w:hanging="720"/>
        <w:rPr>
          <w:color w:val="000000" w:themeColor="text1"/>
        </w:rPr>
      </w:pPr>
      <w:r w:rsidRPr="00137711">
        <w:rPr>
          <w:color w:val="000000" w:themeColor="text1"/>
        </w:rPr>
        <w:lastRenderedPageBreak/>
        <w:t xml:space="preserve">Cassella, S., Black, M., Gill, M.J., Becker, L., and Kerchner, M.T. (2021) Nu rho psi, the national honor society in neuroscience. </w:t>
      </w:r>
      <w:r w:rsidRPr="00137711">
        <w:rPr>
          <w:color w:val="000000" w:themeColor="text1"/>
          <w:u w:val="single"/>
        </w:rPr>
        <w:t>Society for Neuroscience</w:t>
      </w:r>
      <w:r w:rsidRPr="00137711">
        <w:rPr>
          <w:color w:val="000000" w:themeColor="text1"/>
        </w:rPr>
        <w:t>, Annual Meeting November 2021, online.</w:t>
      </w:r>
    </w:p>
    <w:p w14:paraId="268F3CC9" w14:textId="77777777" w:rsidR="00A52A60" w:rsidRPr="00137711" w:rsidRDefault="00A52A60" w:rsidP="00A52A60">
      <w:pPr>
        <w:rPr>
          <w:color w:val="000000" w:themeColor="text1"/>
        </w:rPr>
      </w:pPr>
    </w:p>
    <w:p w14:paraId="17814F59" w14:textId="314D48D0" w:rsidR="005D7264" w:rsidRPr="00137711" w:rsidRDefault="005D7264" w:rsidP="000C3B8B">
      <w:pPr>
        <w:ind w:left="1440" w:hanging="720"/>
        <w:rPr>
          <w:color w:val="000000" w:themeColor="text1"/>
        </w:rPr>
      </w:pPr>
      <w:r w:rsidRPr="00137711">
        <w:rPr>
          <w:color w:val="000000" w:themeColor="text1"/>
        </w:rPr>
        <w:t xml:space="preserve">Gill, M.J., </w:t>
      </w:r>
      <w:r w:rsidR="0011071F" w:rsidRPr="00137711">
        <w:rPr>
          <w:color w:val="000000" w:themeColor="text1"/>
        </w:rPr>
        <w:t>*</w:t>
      </w:r>
      <w:r w:rsidRPr="00137711">
        <w:rPr>
          <w:color w:val="000000" w:themeColor="text1"/>
        </w:rPr>
        <w:t xml:space="preserve">Lundquist, A., </w:t>
      </w:r>
      <w:r w:rsidR="0011071F" w:rsidRPr="00137711">
        <w:rPr>
          <w:color w:val="000000" w:themeColor="text1"/>
        </w:rPr>
        <w:t>*</w:t>
      </w:r>
      <w:r w:rsidRPr="00137711">
        <w:rPr>
          <w:color w:val="000000" w:themeColor="text1"/>
        </w:rPr>
        <w:t xml:space="preserve">Pignone, F., </w:t>
      </w:r>
      <w:r w:rsidR="0011071F" w:rsidRPr="00137711">
        <w:rPr>
          <w:color w:val="000000" w:themeColor="text1"/>
        </w:rPr>
        <w:t>*</w:t>
      </w:r>
      <w:r w:rsidRPr="00137711">
        <w:rPr>
          <w:color w:val="000000" w:themeColor="text1"/>
        </w:rPr>
        <w:t xml:space="preserve">Laux, D., </w:t>
      </w:r>
      <w:r w:rsidR="0011071F" w:rsidRPr="00137711">
        <w:rPr>
          <w:color w:val="000000" w:themeColor="text1"/>
        </w:rPr>
        <w:t>*</w:t>
      </w:r>
      <w:r w:rsidRPr="00137711">
        <w:rPr>
          <w:color w:val="000000" w:themeColor="text1"/>
        </w:rPr>
        <w:t xml:space="preserve">Zimbelman, A., and Stefanik, M.T. (2020) GluA1 expression in cortical-accumbal circuitry of differentially reared rats. </w:t>
      </w:r>
      <w:r w:rsidRPr="00137711">
        <w:rPr>
          <w:color w:val="000000" w:themeColor="text1"/>
          <w:u w:val="single"/>
        </w:rPr>
        <w:t>Winter Conference on Brain Research</w:t>
      </w:r>
      <w:r w:rsidRPr="00137711">
        <w:rPr>
          <w:color w:val="000000" w:themeColor="text1"/>
        </w:rPr>
        <w:t>, Annual Meeting January 2020, Big Sky, MT.</w:t>
      </w:r>
    </w:p>
    <w:p w14:paraId="2AD31CA7" w14:textId="77777777" w:rsidR="005D7264" w:rsidRPr="00137711" w:rsidRDefault="005D7264" w:rsidP="000C3B8B">
      <w:pPr>
        <w:ind w:left="1440" w:hanging="720"/>
        <w:rPr>
          <w:color w:val="000000" w:themeColor="text1"/>
        </w:rPr>
      </w:pPr>
    </w:p>
    <w:p w14:paraId="11A05F88" w14:textId="4AED9531" w:rsidR="000C3B8B" w:rsidRPr="00137711" w:rsidRDefault="000C3B8B" w:rsidP="000C3B8B">
      <w:pPr>
        <w:ind w:left="1440" w:hanging="720"/>
        <w:rPr>
          <w:color w:val="000000" w:themeColor="text1"/>
        </w:rPr>
      </w:pPr>
      <w:r w:rsidRPr="00137711">
        <w:rPr>
          <w:color w:val="000000" w:themeColor="text1"/>
        </w:rPr>
        <w:t xml:space="preserve">Gill, M.J., Debburman, S.K., and Kerchner, M.T. (2019) Nu rho psi, the national honor society in neuroscience. </w:t>
      </w:r>
      <w:r w:rsidRPr="00137711">
        <w:rPr>
          <w:color w:val="000000" w:themeColor="text1"/>
          <w:u w:val="single"/>
        </w:rPr>
        <w:t>Society for Neuroscience</w:t>
      </w:r>
      <w:r w:rsidRPr="00137711">
        <w:rPr>
          <w:color w:val="000000" w:themeColor="text1"/>
        </w:rPr>
        <w:t>, Annual Meeting October 2019, Chicago, IL.</w:t>
      </w:r>
    </w:p>
    <w:p w14:paraId="479EE45A" w14:textId="12B4E72A" w:rsidR="000C3B8B" w:rsidRPr="00137711" w:rsidRDefault="000C3B8B" w:rsidP="000C3B8B">
      <w:pPr>
        <w:ind w:left="1440" w:hanging="720"/>
        <w:rPr>
          <w:color w:val="000000" w:themeColor="text1"/>
        </w:rPr>
      </w:pPr>
    </w:p>
    <w:p w14:paraId="397FBD95" w14:textId="58854F31" w:rsidR="000C3B8B" w:rsidRPr="00137711" w:rsidRDefault="00B119D8" w:rsidP="000C3B8B">
      <w:pPr>
        <w:ind w:left="1440" w:hanging="720"/>
        <w:rPr>
          <w:color w:val="000000" w:themeColor="text1"/>
        </w:rPr>
      </w:pPr>
      <w:r w:rsidRPr="00137711">
        <w:rPr>
          <w:color w:val="000000" w:themeColor="text1"/>
        </w:rPr>
        <w:t>*</w:t>
      </w:r>
      <w:r w:rsidR="000C3B8B" w:rsidRPr="00137711">
        <w:rPr>
          <w:color w:val="000000" w:themeColor="text1"/>
        </w:rPr>
        <w:t xml:space="preserve">Laux, D., </w:t>
      </w:r>
      <w:r w:rsidRPr="00137711">
        <w:rPr>
          <w:color w:val="000000" w:themeColor="text1"/>
        </w:rPr>
        <w:t>*</w:t>
      </w:r>
      <w:r w:rsidR="000C3B8B" w:rsidRPr="00137711">
        <w:rPr>
          <w:color w:val="000000" w:themeColor="text1"/>
        </w:rPr>
        <w:t xml:space="preserve">Burton, A., </w:t>
      </w:r>
      <w:r w:rsidRPr="00137711">
        <w:rPr>
          <w:color w:val="000000" w:themeColor="text1"/>
        </w:rPr>
        <w:t>*</w:t>
      </w:r>
      <w:r w:rsidR="000C3B8B" w:rsidRPr="00137711">
        <w:rPr>
          <w:color w:val="000000" w:themeColor="text1"/>
        </w:rPr>
        <w:t xml:space="preserve">DiClimenti, A., </w:t>
      </w:r>
      <w:r w:rsidRPr="00137711">
        <w:rPr>
          <w:color w:val="000000" w:themeColor="text1"/>
        </w:rPr>
        <w:t>*</w:t>
      </w:r>
      <w:r w:rsidR="000C3B8B" w:rsidRPr="00137711">
        <w:rPr>
          <w:color w:val="000000" w:themeColor="text1"/>
        </w:rPr>
        <w:t xml:space="preserve">Pignone, F., </w:t>
      </w:r>
      <w:r w:rsidRPr="00137711">
        <w:rPr>
          <w:color w:val="000000" w:themeColor="text1"/>
        </w:rPr>
        <w:t>*</w:t>
      </w:r>
      <w:r w:rsidR="000C3B8B" w:rsidRPr="00137711">
        <w:rPr>
          <w:color w:val="000000" w:themeColor="text1"/>
        </w:rPr>
        <w:t xml:space="preserve">Schwarz, A., </w:t>
      </w:r>
      <w:r w:rsidRPr="00137711">
        <w:rPr>
          <w:color w:val="000000" w:themeColor="text1"/>
        </w:rPr>
        <w:t>*</w:t>
      </w:r>
      <w:r w:rsidR="000C3B8B" w:rsidRPr="00137711">
        <w:rPr>
          <w:color w:val="000000" w:themeColor="text1"/>
        </w:rPr>
        <w:t xml:space="preserve">Zimbelman, A., </w:t>
      </w:r>
      <w:r w:rsidRPr="00137711">
        <w:rPr>
          <w:color w:val="000000" w:themeColor="text1"/>
        </w:rPr>
        <w:t>*</w:t>
      </w:r>
      <w:r w:rsidR="000C3B8B" w:rsidRPr="00137711">
        <w:rPr>
          <w:color w:val="000000" w:themeColor="text1"/>
        </w:rPr>
        <w:t xml:space="preserve">Wittenkeller, L., Stefanik, M.T., and Gill, M.J. (2019) GluA1 expression in differentially reared rats following cocaine self-administration. </w:t>
      </w:r>
      <w:r w:rsidR="000C3B8B" w:rsidRPr="00137711">
        <w:rPr>
          <w:color w:val="000000" w:themeColor="text1"/>
          <w:u w:val="single"/>
        </w:rPr>
        <w:t>Society for Neuroscience</w:t>
      </w:r>
      <w:r w:rsidR="000C3B8B" w:rsidRPr="00137711">
        <w:rPr>
          <w:color w:val="000000" w:themeColor="text1"/>
        </w:rPr>
        <w:t>, Annual Meeting 2019, Chicago, IL.</w:t>
      </w:r>
    </w:p>
    <w:p w14:paraId="64D31A2F" w14:textId="77777777" w:rsidR="000C3B8B" w:rsidRPr="00137711" w:rsidRDefault="000C3B8B" w:rsidP="002F3E7F">
      <w:pPr>
        <w:ind w:left="1440" w:hanging="720"/>
        <w:rPr>
          <w:color w:val="000000" w:themeColor="text1"/>
        </w:rPr>
      </w:pPr>
    </w:p>
    <w:p w14:paraId="2FDB66B1" w14:textId="1A525D54" w:rsidR="00D92568" w:rsidRPr="00137711" w:rsidRDefault="00D92568" w:rsidP="002F3E7F">
      <w:pPr>
        <w:ind w:left="1440" w:hanging="720"/>
        <w:rPr>
          <w:color w:val="000000" w:themeColor="text1"/>
        </w:rPr>
      </w:pPr>
      <w:r w:rsidRPr="00137711">
        <w:rPr>
          <w:color w:val="000000" w:themeColor="text1"/>
        </w:rPr>
        <w:t>Debburman, S.K., Zee,</w:t>
      </w:r>
      <w:r w:rsidR="00D505E0" w:rsidRPr="00137711">
        <w:rPr>
          <w:color w:val="000000" w:themeColor="text1"/>
        </w:rPr>
        <w:t xml:space="preserve"> </w:t>
      </w:r>
      <w:r w:rsidRPr="00137711">
        <w:rPr>
          <w:color w:val="000000" w:themeColor="text1"/>
        </w:rPr>
        <w:t>J., Gill, M.</w:t>
      </w:r>
      <w:r w:rsidR="00D505E0" w:rsidRPr="00137711">
        <w:rPr>
          <w:color w:val="000000" w:themeColor="text1"/>
        </w:rPr>
        <w:t>J</w:t>
      </w:r>
      <w:r w:rsidRPr="00137711">
        <w:rPr>
          <w:color w:val="000000" w:themeColor="text1"/>
        </w:rPr>
        <w:t xml:space="preserve">., and Kerchner, M.T. (2018) Nu rho psi, the national honor society in neuroscience. </w:t>
      </w:r>
      <w:r w:rsidRPr="00137711">
        <w:rPr>
          <w:color w:val="000000" w:themeColor="text1"/>
          <w:u w:val="single"/>
        </w:rPr>
        <w:t>Society for Neuroscience</w:t>
      </w:r>
      <w:r w:rsidRPr="00137711">
        <w:rPr>
          <w:color w:val="000000" w:themeColor="text1"/>
        </w:rPr>
        <w:t>, Annual Meeting November 2018, San Diego, CA.</w:t>
      </w:r>
    </w:p>
    <w:p w14:paraId="7CEE3E48" w14:textId="77777777" w:rsidR="00531034" w:rsidRPr="00137711" w:rsidRDefault="00531034" w:rsidP="002F3E7F">
      <w:pPr>
        <w:ind w:left="1440" w:hanging="720"/>
        <w:rPr>
          <w:color w:val="000000" w:themeColor="text1"/>
        </w:rPr>
      </w:pPr>
    </w:p>
    <w:p w14:paraId="4203F781" w14:textId="34CBA9A6" w:rsidR="00EF7311" w:rsidRPr="00137711" w:rsidRDefault="0022394E" w:rsidP="0022394E">
      <w:pPr>
        <w:ind w:left="1440" w:hanging="720"/>
        <w:rPr>
          <w:rFonts w:asciiTheme="minorBidi" w:hAnsiTheme="minorBidi"/>
          <w:color w:val="000000" w:themeColor="text1"/>
        </w:rPr>
      </w:pPr>
      <w:r w:rsidRPr="00137711">
        <w:rPr>
          <w:rFonts w:asciiTheme="minorBidi" w:hAnsiTheme="minorBidi"/>
          <w:color w:val="000000" w:themeColor="text1"/>
        </w:rPr>
        <w:t xml:space="preserve">*Kuipers, D., *Burton, A., *DiClementi, A., *Pignone, F., *Schwarz, A., *Cromwell, M.C., *Zimbelman, A., *Wittenkeller, L., *Bailey, M., *Orban, Z.S., and </w:t>
      </w:r>
      <w:r w:rsidRPr="00137711">
        <w:rPr>
          <w:rFonts w:asciiTheme="minorBidi" w:hAnsiTheme="minorBidi"/>
          <w:b/>
          <w:color w:val="000000" w:themeColor="text1"/>
        </w:rPr>
        <w:t>Gill, M.J.</w:t>
      </w:r>
      <w:r w:rsidR="002B0705" w:rsidRPr="00137711">
        <w:rPr>
          <w:color w:val="000000" w:themeColor="text1"/>
        </w:rPr>
        <w:t xml:space="preserve"> (2018) </w:t>
      </w:r>
      <w:r w:rsidRPr="00137711">
        <w:rPr>
          <w:rFonts w:asciiTheme="minorBidi" w:hAnsiTheme="minorBidi"/>
          <w:color w:val="000000" w:themeColor="text1"/>
        </w:rPr>
        <w:t>Cocaine self-administration in differentially reared female rats</w:t>
      </w:r>
      <w:r w:rsidR="00A6500F" w:rsidRPr="00137711">
        <w:rPr>
          <w:color w:val="000000" w:themeColor="text1"/>
        </w:rPr>
        <w:t xml:space="preserve">. Faculty for Undergraduate Neuroscience Poster Session, </w:t>
      </w:r>
      <w:r w:rsidR="00A6500F" w:rsidRPr="00137711">
        <w:rPr>
          <w:color w:val="000000" w:themeColor="text1"/>
          <w:u w:val="single"/>
        </w:rPr>
        <w:t>Society for Neuroscience</w:t>
      </w:r>
      <w:r w:rsidR="00A6500F" w:rsidRPr="00137711">
        <w:rPr>
          <w:color w:val="000000" w:themeColor="text1"/>
        </w:rPr>
        <w:t>, Annual Meeting November 2018, San Diego, CA.</w:t>
      </w:r>
    </w:p>
    <w:p w14:paraId="19B66114" w14:textId="77777777" w:rsidR="00D92568" w:rsidRPr="00137711" w:rsidRDefault="00D92568" w:rsidP="002F3E7F">
      <w:pPr>
        <w:ind w:left="1440" w:hanging="720"/>
        <w:rPr>
          <w:color w:val="000000" w:themeColor="text1"/>
        </w:rPr>
      </w:pPr>
    </w:p>
    <w:p w14:paraId="6C58FFD3" w14:textId="1AD31BBA" w:rsidR="002F3E7F" w:rsidRPr="00137711" w:rsidRDefault="00A358A0" w:rsidP="002F3E7F">
      <w:pPr>
        <w:ind w:left="1440" w:hanging="720"/>
        <w:rPr>
          <w:color w:val="000000" w:themeColor="text1"/>
        </w:rPr>
      </w:pPr>
      <w:r w:rsidRPr="00137711">
        <w:rPr>
          <w:color w:val="000000" w:themeColor="text1"/>
        </w:rPr>
        <w:t xml:space="preserve">*Orban, Z.S., *John, C.A., *Evenson, K.M., *Lopez, O.R., *Jantz, D.A., *Olesen, K.R., and </w:t>
      </w:r>
      <w:r w:rsidRPr="00137711">
        <w:rPr>
          <w:b/>
          <w:color w:val="000000" w:themeColor="text1"/>
        </w:rPr>
        <w:t>Gill, M.J.</w:t>
      </w:r>
      <w:r w:rsidR="002F3E7F" w:rsidRPr="00137711">
        <w:rPr>
          <w:b/>
          <w:color w:val="000000" w:themeColor="text1"/>
        </w:rPr>
        <w:t xml:space="preserve"> </w:t>
      </w:r>
      <w:r w:rsidR="002F3E7F" w:rsidRPr="00137711">
        <w:rPr>
          <w:i/>
          <w:color w:val="000000" w:themeColor="text1"/>
        </w:rPr>
        <w:t>C-fos</w:t>
      </w:r>
      <w:r w:rsidR="002F3E7F" w:rsidRPr="00137711">
        <w:rPr>
          <w:color w:val="000000" w:themeColor="text1"/>
        </w:rPr>
        <w:t xml:space="preserve"> expression in addiction circuitry of differentially reared rats following </w:t>
      </w:r>
      <w:r w:rsidR="00AC6CAA" w:rsidRPr="00137711">
        <w:rPr>
          <w:color w:val="000000" w:themeColor="text1"/>
        </w:rPr>
        <w:t>reinstatement</w:t>
      </w:r>
      <w:r w:rsidR="002F3E7F" w:rsidRPr="00137711">
        <w:rPr>
          <w:color w:val="000000" w:themeColor="text1"/>
        </w:rPr>
        <w:t xml:space="preserve"> of cocaine-seeking. </w:t>
      </w:r>
      <w:r w:rsidR="002F3E7F" w:rsidRPr="00137711">
        <w:rPr>
          <w:color w:val="000000" w:themeColor="text1"/>
          <w:u w:val="single"/>
        </w:rPr>
        <w:t>Society for Neuroscience</w:t>
      </w:r>
      <w:r w:rsidR="002F3E7F" w:rsidRPr="00137711">
        <w:rPr>
          <w:color w:val="000000" w:themeColor="text1"/>
        </w:rPr>
        <w:t>, Annual Meeting November 2017, Washington D.C.</w:t>
      </w:r>
    </w:p>
    <w:p w14:paraId="4E4483A1" w14:textId="77777777" w:rsidR="002F3E7F" w:rsidRPr="00137711" w:rsidRDefault="002F3E7F" w:rsidP="002F3E7F">
      <w:pPr>
        <w:ind w:left="1440" w:hanging="720"/>
        <w:rPr>
          <w:color w:val="000000" w:themeColor="text1"/>
        </w:rPr>
      </w:pPr>
    </w:p>
    <w:p w14:paraId="637C681D" w14:textId="5C5F4770" w:rsidR="002F3E7F" w:rsidRPr="00137711" w:rsidRDefault="002F3E7F" w:rsidP="002F3E7F">
      <w:pPr>
        <w:ind w:left="1440" w:hanging="720"/>
        <w:rPr>
          <w:color w:val="000000" w:themeColor="text1"/>
        </w:rPr>
      </w:pPr>
      <w:r w:rsidRPr="00137711">
        <w:rPr>
          <w:color w:val="000000" w:themeColor="text1"/>
        </w:rPr>
        <w:t xml:space="preserve">*Bailey, M., *Kuipers, D., *Cromwell, M.C., *Orban, Z.S., *Roybal, K., *Simgla, E., *Burchett, J., and </w:t>
      </w:r>
      <w:r w:rsidRPr="00137711">
        <w:rPr>
          <w:b/>
          <w:color w:val="000000" w:themeColor="text1"/>
        </w:rPr>
        <w:t>Gill, M.J.</w:t>
      </w:r>
      <w:r w:rsidRPr="00137711">
        <w:rPr>
          <w:color w:val="000000" w:themeColor="text1"/>
        </w:rPr>
        <w:t xml:space="preserve"> Effects of differential rearing on cocaine self-administration in female rats. </w:t>
      </w:r>
      <w:r w:rsidRPr="00137711">
        <w:rPr>
          <w:color w:val="000000" w:themeColor="text1"/>
          <w:u w:val="single"/>
        </w:rPr>
        <w:t>Society for Neuroscience</w:t>
      </w:r>
      <w:r w:rsidRPr="00137711">
        <w:rPr>
          <w:color w:val="000000" w:themeColor="text1"/>
        </w:rPr>
        <w:t>, Annual Meeting November 2017, Washington D.C.</w:t>
      </w:r>
    </w:p>
    <w:p w14:paraId="69B25E61" w14:textId="77777777" w:rsidR="00A358A0" w:rsidRPr="00137711" w:rsidRDefault="00A358A0" w:rsidP="002F3E7F">
      <w:pPr>
        <w:spacing w:line="276" w:lineRule="auto"/>
        <w:rPr>
          <w:b/>
          <w:color w:val="000000" w:themeColor="text1"/>
        </w:rPr>
      </w:pPr>
    </w:p>
    <w:p w14:paraId="2596711E" w14:textId="3E3A9D53" w:rsidR="00ED76CA" w:rsidRPr="00137711" w:rsidRDefault="00ED76CA" w:rsidP="00ED76CA">
      <w:pPr>
        <w:spacing w:line="276" w:lineRule="auto"/>
        <w:ind w:left="1440" w:hanging="720"/>
        <w:rPr>
          <w:rFonts w:eastAsia="Times New Roman"/>
          <w:color w:val="000000" w:themeColor="text1"/>
        </w:rPr>
      </w:pPr>
      <w:r w:rsidRPr="00137711">
        <w:rPr>
          <w:color w:val="000000" w:themeColor="text1"/>
        </w:rPr>
        <w:t xml:space="preserve">*Lundquist, A., *Falzarano, H., *Smigla, E., *Bartoli, E., *Kendall, E., *Wrobleski, R., Milovanovic, M., Stefanik, M.T., Wolf, M.E., and </w:t>
      </w:r>
      <w:r w:rsidRPr="00137711">
        <w:rPr>
          <w:b/>
          <w:color w:val="000000" w:themeColor="text1"/>
        </w:rPr>
        <w:t>Gill M.J</w:t>
      </w:r>
      <w:r w:rsidRPr="00137711">
        <w:rPr>
          <w:color w:val="000000" w:themeColor="text1"/>
        </w:rPr>
        <w:t xml:space="preserve">. </w:t>
      </w:r>
      <w:r w:rsidRPr="00137711">
        <w:rPr>
          <w:rFonts w:eastAsia="Times New Roman"/>
          <w:color w:val="000000" w:themeColor="text1"/>
        </w:rPr>
        <w:t xml:space="preserve">PEPA and glutamate: the role of infralimbic AMPA receptors in diminishing reinstatement of cocaine seeking behavior of differentially reared rats. </w:t>
      </w:r>
      <w:r w:rsidRPr="00137711">
        <w:rPr>
          <w:rFonts w:eastAsia="Times New Roman"/>
          <w:color w:val="000000" w:themeColor="text1"/>
          <w:u w:val="single"/>
        </w:rPr>
        <w:t>Society for Neuroscience</w:t>
      </w:r>
      <w:r w:rsidRPr="00137711">
        <w:rPr>
          <w:rFonts w:eastAsia="Times New Roman"/>
          <w:color w:val="000000" w:themeColor="text1"/>
        </w:rPr>
        <w:t>, Annual Meeting November 2016, San Diego, CA.</w:t>
      </w:r>
    </w:p>
    <w:p w14:paraId="6E7F8375" w14:textId="77777777" w:rsidR="00ED76CA" w:rsidRPr="00137711" w:rsidRDefault="00ED76CA" w:rsidP="00ED76CA">
      <w:pPr>
        <w:spacing w:line="276" w:lineRule="auto"/>
        <w:ind w:left="1440" w:hanging="720"/>
        <w:rPr>
          <w:rFonts w:eastAsia="Times New Roman"/>
          <w:b/>
          <w:color w:val="000000" w:themeColor="text1"/>
        </w:rPr>
      </w:pPr>
    </w:p>
    <w:p w14:paraId="78A4FA40" w14:textId="77777777" w:rsidR="00ED76CA" w:rsidRPr="00137711" w:rsidRDefault="00ED76CA" w:rsidP="00ED76CA">
      <w:pPr>
        <w:spacing w:line="276" w:lineRule="auto"/>
        <w:ind w:left="1440" w:hanging="720"/>
        <w:rPr>
          <w:rFonts w:eastAsia="Times New Roman"/>
          <w:color w:val="000000" w:themeColor="text1"/>
        </w:rPr>
      </w:pPr>
      <w:r w:rsidRPr="00137711">
        <w:rPr>
          <w:color w:val="000000" w:themeColor="text1"/>
        </w:rPr>
        <w:t xml:space="preserve">*Cromwell, M.C., *John, C.A., *Bartoli, E., *Kendall, E., *Wrobleski, R., *Lundquist, A., Milovanovic, M., Stefanik, M.T., Wolf, M.E., and </w:t>
      </w:r>
      <w:r w:rsidRPr="00137711">
        <w:rPr>
          <w:b/>
          <w:color w:val="000000" w:themeColor="text1"/>
        </w:rPr>
        <w:t>Gill M.J.</w:t>
      </w:r>
      <w:r w:rsidRPr="00137711">
        <w:rPr>
          <w:color w:val="000000" w:themeColor="text1"/>
        </w:rPr>
        <w:t xml:space="preserve"> </w:t>
      </w:r>
      <w:r w:rsidRPr="00137711">
        <w:rPr>
          <w:rFonts w:eastAsia="Times New Roman"/>
          <w:color w:val="000000" w:themeColor="text1"/>
        </w:rPr>
        <w:t xml:space="preserve">Role of nucleus accumbens shell AMPA receptors in cocaine-seeking behavior of differentially reared rats. </w:t>
      </w:r>
      <w:r w:rsidRPr="00137711">
        <w:rPr>
          <w:rFonts w:eastAsia="Times New Roman"/>
          <w:color w:val="000000" w:themeColor="text1"/>
          <w:u w:val="single"/>
        </w:rPr>
        <w:t>Society for Neuroscience</w:t>
      </w:r>
      <w:r w:rsidRPr="00137711">
        <w:rPr>
          <w:rFonts w:eastAsia="Times New Roman"/>
          <w:color w:val="000000" w:themeColor="text1"/>
        </w:rPr>
        <w:t>, Annual Meeting November 2016, San Diego, CA.</w:t>
      </w:r>
    </w:p>
    <w:p w14:paraId="3A306AD7" w14:textId="77777777" w:rsidR="00ED76CA" w:rsidRPr="00137711" w:rsidRDefault="00ED76CA" w:rsidP="00ED76CA">
      <w:pPr>
        <w:spacing w:line="276" w:lineRule="auto"/>
        <w:ind w:left="1440" w:hanging="720"/>
        <w:rPr>
          <w:rFonts w:eastAsia="Times New Roman"/>
          <w:b/>
          <w:color w:val="000000" w:themeColor="text1"/>
        </w:rPr>
      </w:pPr>
    </w:p>
    <w:p w14:paraId="6CB36B83" w14:textId="77777777" w:rsidR="00ED76CA" w:rsidRPr="00137711" w:rsidRDefault="00ED76CA" w:rsidP="00ED76CA">
      <w:pPr>
        <w:spacing w:line="276" w:lineRule="auto"/>
        <w:ind w:left="1440" w:hanging="720"/>
        <w:rPr>
          <w:rFonts w:eastAsia="Times New Roman"/>
          <w:b/>
          <w:color w:val="000000" w:themeColor="text1"/>
        </w:rPr>
      </w:pPr>
      <w:r w:rsidRPr="00137711">
        <w:rPr>
          <w:color w:val="000000" w:themeColor="text1"/>
        </w:rPr>
        <w:lastRenderedPageBreak/>
        <w:t xml:space="preserve">*Orban, Z.S., *John, C.A., *Evenson, K.M., *Lopez, O.R., *Jantz, D.A., *Olesen, K.R., and </w:t>
      </w:r>
      <w:r w:rsidRPr="00137711">
        <w:rPr>
          <w:b/>
          <w:color w:val="000000" w:themeColor="text1"/>
        </w:rPr>
        <w:t xml:space="preserve">Gill, M.J. </w:t>
      </w:r>
      <w:r w:rsidRPr="00137711">
        <w:rPr>
          <w:color w:val="000000" w:themeColor="text1"/>
        </w:rPr>
        <w:t xml:space="preserve">Corticostriatal </w:t>
      </w:r>
      <w:r w:rsidRPr="00137711">
        <w:rPr>
          <w:i/>
          <w:color w:val="000000" w:themeColor="text1"/>
        </w:rPr>
        <w:t>c-fos</w:t>
      </w:r>
      <w:r w:rsidRPr="00137711">
        <w:rPr>
          <w:color w:val="000000" w:themeColor="text1"/>
        </w:rPr>
        <w:t xml:space="preserve"> Expression in Differentially Reared Rats Following Reinstatement of Cocaine-Seeking Behaviors. </w:t>
      </w:r>
      <w:r w:rsidRPr="00137711">
        <w:rPr>
          <w:rFonts w:eastAsia="Times New Roman"/>
          <w:color w:val="000000" w:themeColor="text1"/>
          <w:u w:val="single"/>
        </w:rPr>
        <w:t>Society for Neuroscience</w:t>
      </w:r>
      <w:r w:rsidRPr="00137711">
        <w:rPr>
          <w:rFonts w:eastAsia="Times New Roman"/>
          <w:color w:val="000000" w:themeColor="text1"/>
        </w:rPr>
        <w:t>, Annual Meeting November 2016, San Diego, CA.</w:t>
      </w:r>
    </w:p>
    <w:p w14:paraId="6A357B38" w14:textId="1BAEEC96" w:rsidR="00ED76CA" w:rsidRPr="00137711" w:rsidRDefault="00ED76CA" w:rsidP="00ED76CA">
      <w:pPr>
        <w:pStyle w:val="Normal1"/>
        <w:rPr>
          <w:rFonts w:ascii="Calibri Light" w:hAnsi="Calibri Light"/>
          <w:color w:val="000000" w:themeColor="text1"/>
          <w:sz w:val="24"/>
          <w:szCs w:val="24"/>
        </w:rPr>
      </w:pPr>
    </w:p>
    <w:p w14:paraId="225EE886" w14:textId="42CCA93F" w:rsidR="004A4796" w:rsidRPr="00FC3DB2" w:rsidRDefault="004A4796" w:rsidP="004A4796">
      <w:pPr>
        <w:pStyle w:val="Normal1"/>
        <w:ind w:left="1440" w:hanging="720"/>
        <w:rPr>
          <w:rFonts w:ascii="Times New Roman" w:hAnsi="Times New Roman" w:cs="Times New Roman"/>
          <w:color w:val="000000" w:themeColor="text1"/>
          <w:sz w:val="24"/>
          <w:szCs w:val="24"/>
        </w:rPr>
      </w:pPr>
      <w:r w:rsidRPr="00FC3DB2">
        <w:rPr>
          <w:rFonts w:ascii="Times New Roman" w:hAnsi="Times New Roman" w:cs="Times New Roman"/>
          <w:color w:val="000000" w:themeColor="text1"/>
          <w:sz w:val="24"/>
          <w:szCs w:val="24"/>
        </w:rPr>
        <w:t xml:space="preserve">*Falzarano, H., *Lundquist, A., *Smigla, E., *Bartoli, E., *Kendall, E., *Wrobleski, R. </w:t>
      </w:r>
      <w:r w:rsidR="006A1FA1" w:rsidRPr="00FC3DB2">
        <w:rPr>
          <w:rFonts w:ascii="Times New Roman" w:hAnsi="Times New Roman" w:cs="Times New Roman"/>
          <w:color w:val="000000" w:themeColor="text1"/>
          <w:sz w:val="24"/>
          <w:szCs w:val="24"/>
        </w:rPr>
        <w:t>&amp;</w:t>
      </w:r>
      <w:r w:rsidRPr="00FC3DB2">
        <w:rPr>
          <w:rFonts w:ascii="Times New Roman" w:hAnsi="Times New Roman" w:cs="Times New Roman"/>
          <w:color w:val="000000" w:themeColor="text1"/>
          <w:sz w:val="24"/>
          <w:szCs w:val="24"/>
        </w:rPr>
        <w:t xml:space="preserve"> </w:t>
      </w:r>
      <w:r w:rsidRPr="00FC3DB2">
        <w:rPr>
          <w:rFonts w:ascii="Times New Roman" w:hAnsi="Times New Roman" w:cs="Times New Roman"/>
          <w:b/>
          <w:color w:val="000000" w:themeColor="text1"/>
          <w:sz w:val="24"/>
          <w:szCs w:val="24"/>
        </w:rPr>
        <w:t>Gill, M.J</w:t>
      </w:r>
      <w:r w:rsidRPr="00FC3DB2">
        <w:rPr>
          <w:rFonts w:ascii="Times New Roman" w:hAnsi="Times New Roman" w:cs="Times New Roman"/>
          <w:color w:val="000000" w:themeColor="text1"/>
          <w:sz w:val="24"/>
          <w:szCs w:val="24"/>
        </w:rPr>
        <w:t>. PEPA and glutamate: the role of infralimbic AMPA receptors in diminishing cue-induced drug seeking behavior</w:t>
      </w:r>
      <w:r w:rsidR="006A1FA1" w:rsidRPr="00FC3DB2">
        <w:rPr>
          <w:rFonts w:ascii="Times New Roman" w:hAnsi="Times New Roman" w:cs="Times New Roman"/>
          <w:color w:val="000000" w:themeColor="text1"/>
          <w:sz w:val="24"/>
          <w:szCs w:val="24"/>
        </w:rPr>
        <w:t xml:space="preserve">. </w:t>
      </w:r>
      <w:r w:rsidR="006A1FA1" w:rsidRPr="00FC3DB2">
        <w:rPr>
          <w:rFonts w:ascii="Times New Roman" w:hAnsi="Times New Roman" w:cs="Times New Roman"/>
          <w:color w:val="000000" w:themeColor="text1"/>
          <w:sz w:val="24"/>
          <w:szCs w:val="24"/>
          <w:u w:val="single"/>
        </w:rPr>
        <w:t>National Conference on Undergraduate Research</w:t>
      </w:r>
      <w:r w:rsidR="006A1FA1" w:rsidRPr="00FC3DB2">
        <w:rPr>
          <w:rFonts w:ascii="Times New Roman" w:hAnsi="Times New Roman" w:cs="Times New Roman"/>
          <w:color w:val="000000" w:themeColor="text1"/>
          <w:sz w:val="24"/>
          <w:szCs w:val="24"/>
        </w:rPr>
        <w:t>, Annual Meeting April 2016, Asheville, NC.</w:t>
      </w:r>
    </w:p>
    <w:p w14:paraId="5C18082B" w14:textId="77777777" w:rsidR="006A1FA1" w:rsidRPr="00FC3DB2" w:rsidRDefault="006A1FA1" w:rsidP="004A4796">
      <w:pPr>
        <w:pStyle w:val="Normal1"/>
        <w:ind w:left="1440" w:hanging="720"/>
        <w:rPr>
          <w:rFonts w:ascii="Times New Roman" w:hAnsi="Times New Roman" w:cs="Times New Roman"/>
          <w:color w:val="000000" w:themeColor="text1"/>
          <w:sz w:val="24"/>
          <w:szCs w:val="24"/>
        </w:rPr>
      </w:pPr>
    </w:p>
    <w:p w14:paraId="1E234B00" w14:textId="7CF3E52C" w:rsidR="006A1FA1" w:rsidRPr="00FC3DB2" w:rsidRDefault="001229C4" w:rsidP="006A1FA1">
      <w:pPr>
        <w:ind w:left="1440" w:hanging="720"/>
        <w:rPr>
          <w:rFonts w:eastAsia="Times New Roman"/>
          <w:color w:val="000000" w:themeColor="text1"/>
        </w:rPr>
      </w:pPr>
      <w:r w:rsidRPr="00FC3DB2">
        <w:rPr>
          <w:color w:val="000000" w:themeColor="text1"/>
        </w:rPr>
        <w:t>*</w:t>
      </w:r>
      <w:r w:rsidR="006A1FA1" w:rsidRPr="00FC3DB2">
        <w:rPr>
          <w:color w:val="000000" w:themeColor="text1"/>
        </w:rPr>
        <w:t xml:space="preserve">Cromwell, M. C., </w:t>
      </w:r>
      <w:r w:rsidRPr="00FC3DB2">
        <w:rPr>
          <w:color w:val="000000" w:themeColor="text1"/>
        </w:rPr>
        <w:t>*</w:t>
      </w:r>
      <w:r w:rsidR="006A1FA1" w:rsidRPr="00FC3DB2">
        <w:rPr>
          <w:color w:val="000000" w:themeColor="text1"/>
        </w:rPr>
        <w:t xml:space="preserve">John, C. A., </w:t>
      </w:r>
      <w:r w:rsidRPr="00FC3DB2">
        <w:rPr>
          <w:color w:val="000000" w:themeColor="text1"/>
        </w:rPr>
        <w:t>*</w:t>
      </w:r>
      <w:r w:rsidR="006A1FA1" w:rsidRPr="00FC3DB2">
        <w:rPr>
          <w:color w:val="000000" w:themeColor="text1"/>
        </w:rPr>
        <w:t xml:space="preserve">Orban, Z. S., </w:t>
      </w:r>
      <w:r w:rsidRPr="00FC3DB2">
        <w:rPr>
          <w:color w:val="000000" w:themeColor="text1"/>
        </w:rPr>
        <w:t>*</w:t>
      </w:r>
      <w:r w:rsidR="006A1FA1" w:rsidRPr="00FC3DB2">
        <w:rPr>
          <w:color w:val="000000" w:themeColor="text1"/>
        </w:rPr>
        <w:t xml:space="preserve">Bartoli, E., </w:t>
      </w:r>
      <w:r w:rsidRPr="00FC3DB2">
        <w:rPr>
          <w:color w:val="000000" w:themeColor="text1"/>
        </w:rPr>
        <w:t>*</w:t>
      </w:r>
      <w:r w:rsidR="006A1FA1" w:rsidRPr="00FC3DB2">
        <w:rPr>
          <w:color w:val="000000" w:themeColor="text1"/>
        </w:rPr>
        <w:t xml:space="preserve">Kendall, E., </w:t>
      </w:r>
      <w:r w:rsidRPr="00FC3DB2">
        <w:rPr>
          <w:color w:val="000000" w:themeColor="text1"/>
        </w:rPr>
        <w:t>*</w:t>
      </w:r>
      <w:r w:rsidR="006A1FA1" w:rsidRPr="00FC3DB2">
        <w:rPr>
          <w:color w:val="000000" w:themeColor="text1"/>
        </w:rPr>
        <w:t xml:space="preserve">Wrobleski, R. &amp; </w:t>
      </w:r>
      <w:r w:rsidR="006A1FA1" w:rsidRPr="00FC3DB2">
        <w:rPr>
          <w:b/>
          <w:color w:val="000000" w:themeColor="text1"/>
        </w:rPr>
        <w:t>Gill, M.J.</w:t>
      </w:r>
      <w:r w:rsidR="006A1FA1" w:rsidRPr="00FC3DB2">
        <w:rPr>
          <w:color w:val="000000" w:themeColor="text1"/>
        </w:rPr>
        <w:t xml:space="preserve"> </w:t>
      </w:r>
      <w:r w:rsidR="006A1FA1" w:rsidRPr="00FC3DB2">
        <w:rPr>
          <w:rFonts w:eastAsia="Times New Roman"/>
          <w:color w:val="000000" w:themeColor="text1"/>
        </w:rPr>
        <w:t xml:space="preserve">Role of accumbal AMPA on cocaine self-administration in differentially reared rats. </w:t>
      </w:r>
      <w:r w:rsidR="006A1FA1" w:rsidRPr="00FC3DB2">
        <w:rPr>
          <w:color w:val="000000" w:themeColor="text1"/>
        </w:rPr>
        <w:t xml:space="preserve"> </w:t>
      </w:r>
      <w:r w:rsidR="006A1FA1" w:rsidRPr="00FC3DB2">
        <w:rPr>
          <w:color w:val="000000" w:themeColor="text1"/>
          <w:u w:val="single"/>
        </w:rPr>
        <w:t>National Conference on Undergraduate Research</w:t>
      </w:r>
      <w:r w:rsidR="006A1FA1" w:rsidRPr="00FC3DB2">
        <w:rPr>
          <w:color w:val="000000" w:themeColor="text1"/>
        </w:rPr>
        <w:t>, Annual Meeting April 2016, Asheville, NC.</w:t>
      </w:r>
    </w:p>
    <w:p w14:paraId="618C6E2A" w14:textId="77777777" w:rsidR="004A4796" w:rsidRPr="00FC3DB2" w:rsidRDefault="004A4796" w:rsidP="004A4796">
      <w:pPr>
        <w:pStyle w:val="Normal1"/>
        <w:rPr>
          <w:color w:val="000000" w:themeColor="text1"/>
        </w:rPr>
      </w:pPr>
    </w:p>
    <w:p w14:paraId="6CD2E2ED" w14:textId="573687EF" w:rsidR="004A4796" w:rsidRPr="00FC3DB2" w:rsidRDefault="004A4796" w:rsidP="00531F34">
      <w:pPr>
        <w:widowControl w:val="0"/>
        <w:autoSpaceDE w:val="0"/>
        <w:autoSpaceDN w:val="0"/>
        <w:adjustRightInd w:val="0"/>
        <w:spacing w:after="240"/>
        <w:ind w:left="1440" w:hanging="720"/>
        <w:rPr>
          <w:color w:val="000000" w:themeColor="text1"/>
        </w:rPr>
      </w:pPr>
      <w:r w:rsidRPr="00FC3DB2">
        <w:rPr>
          <w:b/>
          <w:color w:val="000000" w:themeColor="text1"/>
        </w:rPr>
        <w:t>Gill, M.J., *</w:t>
      </w:r>
      <w:r w:rsidRPr="00FC3DB2">
        <w:rPr>
          <w:color w:val="000000" w:themeColor="text1"/>
        </w:rPr>
        <w:t xml:space="preserve">Orban, Z.S., *John, C.A., *Evenson, K.M., *Lopez, O.R., *Jantz, D.A., &amp; *Olesen, K.R. C-fos expression in the striatal circuitry following reinstatement in differentially reared rats. </w:t>
      </w:r>
      <w:r w:rsidRPr="00FC3DB2">
        <w:rPr>
          <w:color w:val="000000" w:themeColor="text1"/>
          <w:u w:val="single"/>
        </w:rPr>
        <w:t>Winter Conference on Brain Research</w:t>
      </w:r>
      <w:r w:rsidRPr="00FC3DB2">
        <w:rPr>
          <w:color w:val="000000" w:themeColor="text1"/>
        </w:rPr>
        <w:t>, Annual Meeting January 2016, Breckenridge, CO.</w:t>
      </w:r>
    </w:p>
    <w:p w14:paraId="38A1AB94" w14:textId="2E8E84D0" w:rsidR="00B95AFD" w:rsidRPr="00FC3DB2" w:rsidRDefault="00B95AFD" w:rsidP="00531F34">
      <w:pPr>
        <w:widowControl w:val="0"/>
        <w:autoSpaceDE w:val="0"/>
        <w:autoSpaceDN w:val="0"/>
        <w:adjustRightInd w:val="0"/>
        <w:spacing w:after="240"/>
        <w:ind w:left="1440" w:hanging="720"/>
        <w:rPr>
          <w:color w:val="000000" w:themeColor="text1"/>
        </w:rPr>
      </w:pPr>
      <w:r w:rsidRPr="00FC3DB2">
        <w:rPr>
          <w:color w:val="000000" w:themeColor="text1"/>
        </w:rPr>
        <w:t xml:space="preserve">*John, C.A., *Orban, Z., *Evenson, K., *Lopez, O., *Jantz, D., *Olesen, K., </w:t>
      </w:r>
      <w:r w:rsidR="006A1FA1" w:rsidRPr="00FC3DB2">
        <w:rPr>
          <w:color w:val="000000" w:themeColor="text1"/>
        </w:rPr>
        <w:t xml:space="preserve">&amp; </w:t>
      </w:r>
      <w:r w:rsidRPr="00FC3DB2">
        <w:rPr>
          <w:b/>
          <w:color w:val="000000" w:themeColor="text1"/>
        </w:rPr>
        <w:t>Gill, M.J.</w:t>
      </w:r>
      <w:r w:rsidRPr="00FC3DB2">
        <w:rPr>
          <w:color w:val="000000" w:themeColor="text1"/>
        </w:rPr>
        <w:t xml:space="preserve"> Dorsolateral striatum c-fos expression following reinstatement of cocaine seeking in differentially reared rats.  Faculty for Undergraduate Neuroscience Poster Session, </w:t>
      </w:r>
      <w:r w:rsidRPr="00FC3DB2">
        <w:rPr>
          <w:color w:val="000000" w:themeColor="text1"/>
          <w:u w:val="single"/>
        </w:rPr>
        <w:t>Society for Neuroscience</w:t>
      </w:r>
      <w:r w:rsidRPr="00FC3DB2">
        <w:rPr>
          <w:color w:val="000000" w:themeColor="text1"/>
        </w:rPr>
        <w:t>, Annual Meeting October 2015, Chicago, IL.</w:t>
      </w:r>
    </w:p>
    <w:p w14:paraId="6267F8DA" w14:textId="76213D41" w:rsidR="00643C8F" w:rsidRPr="00FC3DB2" w:rsidRDefault="00643C8F" w:rsidP="00531F34">
      <w:pPr>
        <w:widowControl w:val="0"/>
        <w:autoSpaceDE w:val="0"/>
        <w:autoSpaceDN w:val="0"/>
        <w:adjustRightInd w:val="0"/>
        <w:spacing w:after="240"/>
        <w:ind w:left="1440" w:hanging="720"/>
        <w:rPr>
          <w:color w:val="000000" w:themeColor="text1"/>
        </w:rPr>
      </w:pPr>
      <w:r w:rsidRPr="00FC3DB2">
        <w:rPr>
          <w:color w:val="000000" w:themeColor="text1"/>
        </w:rPr>
        <w:t>*John, C.A</w:t>
      </w:r>
      <w:r w:rsidR="00B95AFD" w:rsidRPr="00FC3DB2">
        <w:rPr>
          <w:color w:val="000000" w:themeColor="text1"/>
        </w:rPr>
        <w:t>.</w:t>
      </w:r>
      <w:r w:rsidRPr="00FC3DB2">
        <w:rPr>
          <w:color w:val="000000" w:themeColor="text1"/>
        </w:rPr>
        <w:t xml:space="preserve">, *Cromwell, M.R., &amp; </w:t>
      </w:r>
      <w:r w:rsidRPr="00FC3DB2">
        <w:rPr>
          <w:b/>
          <w:color w:val="000000" w:themeColor="text1"/>
        </w:rPr>
        <w:t>Gill, M.J.</w:t>
      </w:r>
      <w:r w:rsidRPr="00FC3DB2">
        <w:rPr>
          <w:color w:val="000000" w:themeColor="text1"/>
        </w:rPr>
        <w:t xml:space="preserve"> Impact of differential rearing on set-shifting ability.  Faculty for Undergraduate Neuroscience Poster Session, </w:t>
      </w:r>
      <w:r w:rsidRPr="00FC3DB2">
        <w:rPr>
          <w:color w:val="000000" w:themeColor="text1"/>
          <w:u w:val="single"/>
        </w:rPr>
        <w:t>Society for Neuroscience</w:t>
      </w:r>
      <w:r w:rsidRPr="00FC3DB2">
        <w:rPr>
          <w:color w:val="000000" w:themeColor="text1"/>
        </w:rPr>
        <w:t>, Annual Meeting November 2014, Washington D.C.</w:t>
      </w:r>
    </w:p>
    <w:p w14:paraId="7E9BA8DD" w14:textId="52DA3B67" w:rsidR="00520B08" w:rsidRPr="00FC3DB2" w:rsidRDefault="00643C8F" w:rsidP="00531F34">
      <w:pPr>
        <w:widowControl w:val="0"/>
        <w:autoSpaceDE w:val="0"/>
        <w:autoSpaceDN w:val="0"/>
        <w:adjustRightInd w:val="0"/>
        <w:spacing w:after="240"/>
        <w:ind w:left="1440" w:hanging="720"/>
        <w:rPr>
          <w:color w:val="000000" w:themeColor="text1"/>
        </w:rPr>
      </w:pPr>
      <w:r w:rsidRPr="00FC3DB2">
        <w:rPr>
          <w:color w:val="000000" w:themeColor="text1"/>
        </w:rPr>
        <w:t>*</w:t>
      </w:r>
      <w:r w:rsidR="00F6309C" w:rsidRPr="00FC3DB2">
        <w:rPr>
          <w:color w:val="000000" w:themeColor="text1"/>
        </w:rPr>
        <w:t>Eby, S</w:t>
      </w:r>
      <w:r w:rsidR="00F6309C" w:rsidRPr="00FC3DB2">
        <w:rPr>
          <w:b/>
          <w:color w:val="000000" w:themeColor="text1"/>
        </w:rPr>
        <w:t>.,</w:t>
      </w:r>
      <w:r w:rsidR="00F6309C" w:rsidRPr="00FC3DB2">
        <w:rPr>
          <w:color w:val="000000" w:themeColor="text1"/>
        </w:rPr>
        <w:t xml:space="preserve"> </w:t>
      </w:r>
      <w:r w:rsidR="00F6309C" w:rsidRPr="00FC3DB2">
        <w:rPr>
          <w:b/>
          <w:color w:val="000000" w:themeColor="text1"/>
        </w:rPr>
        <w:t>Gill, M.J</w:t>
      </w:r>
      <w:r w:rsidR="00F6309C" w:rsidRPr="00FC3DB2">
        <w:rPr>
          <w:color w:val="000000" w:themeColor="text1"/>
        </w:rPr>
        <w:t xml:space="preserve">. Exploratory study of trauma-induced anxiety using quantitative electroencephalography. </w:t>
      </w:r>
      <w:r w:rsidR="00F6309C" w:rsidRPr="00FC3DB2">
        <w:rPr>
          <w:color w:val="000000" w:themeColor="text1"/>
          <w:u w:val="single"/>
        </w:rPr>
        <w:t>Midwestern Psychological Association</w:t>
      </w:r>
      <w:r w:rsidR="00F6309C" w:rsidRPr="00FC3DB2">
        <w:rPr>
          <w:color w:val="000000" w:themeColor="text1"/>
        </w:rPr>
        <w:t>, Annual Meeting May 2014, Chicago, IL.</w:t>
      </w:r>
    </w:p>
    <w:p w14:paraId="3EB308F3" w14:textId="6E984393" w:rsidR="002378C6" w:rsidRPr="00FC3DB2" w:rsidRDefault="002378C6" w:rsidP="00531F34">
      <w:pPr>
        <w:widowControl w:val="0"/>
        <w:autoSpaceDE w:val="0"/>
        <w:autoSpaceDN w:val="0"/>
        <w:adjustRightInd w:val="0"/>
        <w:spacing w:after="240"/>
        <w:ind w:left="1440" w:hanging="720"/>
        <w:rPr>
          <w:color w:val="000000" w:themeColor="text1"/>
        </w:rPr>
      </w:pPr>
      <w:r w:rsidRPr="00FC3DB2">
        <w:rPr>
          <w:b/>
          <w:color w:val="000000" w:themeColor="text1"/>
        </w:rPr>
        <w:t xml:space="preserve">Gill, M.J., </w:t>
      </w:r>
      <w:r w:rsidRPr="00FC3DB2">
        <w:rPr>
          <w:color w:val="000000" w:themeColor="text1"/>
        </w:rPr>
        <w:t xml:space="preserve">Kaufling, J., See, R.E. Role of the lateral habenula and tail of the ventral tegmental area in locomotor activity. </w:t>
      </w:r>
      <w:r w:rsidRPr="00FC3DB2">
        <w:rPr>
          <w:color w:val="000000" w:themeColor="text1"/>
          <w:u w:val="single"/>
        </w:rPr>
        <w:t>Dopamine Conference</w:t>
      </w:r>
      <w:r w:rsidRPr="00FC3DB2">
        <w:rPr>
          <w:color w:val="000000" w:themeColor="text1"/>
        </w:rPr>
        <w:t>, June 2013, Sardinia, Italy.</w:t>
      </w:r>
    </w:p>
    <w:p w14:paraId="5E2A99EB" w14:textId="68AAB476" w:rsidR="00531F34" w:rsidRPr="00FC3DB2" w:rsidRDefault="00531F34" w:rsidP="00531F34">
      <w:pPr>
        <w:widowControl w:val="0"/>
        <w:autoSpaceDE w:val="0"/>
        <w:autoSpaceDN w:val="0"/>
        <w:adjustRightInd w:val="0"/>
        <w:spacing w:after="240"/>
        <w:ind w:left="1440" w:hanging="720"/>
        <w:rPr>
          <w:rFonts w:ascii="Times" w:hAnsi="Times" w:cs="Times"/>
          <w:color w:val="000000" w:themeColor="text1"/>
        </w:rPr>
      </w:pPr>
      <w:r w:rsidRPr="00FC3DB2">
        <w:rPr>
          <w:color w:val="000000" w:themeColor="text1"/>
        </w:rPr>
        <w:t xml:space="preserve">*Harper, S.M., </w:t>
      </w:r>
      <w:r w:rsidRPr="00FC3DB2">
        <w:rPr>
          <w:rFonts w:ascii="Times" w:hAnsi="Times" w:cs="Times"/>
          <w:b/>
          <w:bCs/>
          <w:color w:val="000000" w:themeColor="text1"/>
        </w:rPr>
        <w:t>Gill, M.J</w:t>
      </w:r>
      <w:r w:rsidRPr="00FC3DB2">
        <w:rPr>
          <w:color w:val="000000" w:themeColor="text1"/>
        </w:rPr>
        <w:t>.,</w:t>
      </w:r>
      <w:r w:rsidR="00520B08" w:rsidRPr="00FC3DB2">
        <w:rPr>
          <w:color w:val="000000" w:themeColor="text1"/>
        </w:rPr>
        <w:t xml:space="preserve"> &amp;</w:t>
      </w:r>
      <w:r w:rsidRPr="00FC3DB2">
        <w:rPr>
          <w:color w:val="000000" w:themeColor="text1"/>
        </w:rPr>
        <w:t xml:space="preserve"> See, R.E. The influence of the lateral habenula on heightened states of anxiety. Faculty for Undergraduate Neuroscience Poster Session, </w:t>
      </w:r>
      <w:r w:rsidRPr="00FC3DB2">
        <w:rPr>
          <w:color w:val="000000" w:themeColor="text1"/>
          <w:u w:val="single"/>
        </w:rPr>
        <w:t>Society for Neuroscience</w:t>
      </w:r>
      <w:r w:rsidRPr="00FC3DB2">
        <w:rPr>
          <w:color w:val="000000" w:themeColor="text1"/>
        </w:rPr>
        <w:t>, Annual Meeting October 2012, New Orleans, LA.</w:t>
      </w:r>
    </w:p>
    <w:p w14:paraId="1B5198C7" w14:textId="0AEC259F" w:rsidR="000131DC" w:rsidRPr="00FC3DB2" w:rsidRDefault="000131DC" w:rsidP="004F63B9">
      <w:pPr>
        <w:spacing w:before="120" w:after="120"/>
        <w:ind w:left="1440" w:hanging="720"/>
        <w:rPr>
          <w:color w:val="000000" w:themeColor="text1"/>
        </w:rPr>
      </w:pPr>
      <w:r w:rsidRPr="00FC3DB2">
        <w:rPr>
          <w:b/>
          <w:color w:val="000000" w:themeColor="text1"/>
        </w:rPr>
        <w:t xml:space="preserve">Gill, M.J., </w:t>
      </w:r>
      <w:r w:rsidRPr="00FC3DB2">
        <w:rPr>
          <w:color w:val="000000" w:themeColor="text1"/>
        </w:rPr>
        <w:t xml:space="preserve">Ghee, S., &amp; See, R.E.  Temporary inactivation of the lateral habenula reduces anxiogenic behavior.  </w:t>
      </w:r>
      <w:r w:rsidRPr="00FC3DB2">
        <w:rPr>
          <w:color w:val="000000" w:themeColor="text1"/>
          <w:u w:val="single"/>
        </w:rPr>
        <w:t>Society for Neuroscience</w:t>
      </w:r>
      <w:r w:rsidR="00531F34" w:rsidRPr="00FC3DB2">
        <w:rPr>
          <w:color w:val="000000" w:themeColor="text1"/>
        </w:rPr>
        <w:t>,</w:t>
      </w:r>
      <w:r w:rsidRPr="00FC3DB2">
        <w:rPr>
          <w:color w:val="000000" w:themeColor="text1"/>
        </w:rPr>
        <w:t xml:space="preserve"> Annual Meeting October 2012, New Orleans, LA.</w:t>
      </w:r>
    </w:p>
    <w:p w14:paraId="7CF54681" w14:textId="39409528" w:rsidR="00ED36D8" w:rsidRPr="00FC3DB2" w:rsidRDefault="00ED36D8" w:rsidP="004F63B9">
      <w:pPr>
        <w:spacing w:before="120" w:after="120"/>
        <w:ind w:left="1440" w:hanging="720"/>
        <w:rPr>
          <w:color w:val="000000" w:themeColor="text1"/>
        </w:rPr>
      </w:pPr>
      <w:r w:rsidRPr="00FC3DB2">
        <w:rPr>
          <w:b/>
          <w:color w:val="000000" w:themeColor="text1"/>
        </w:rPr>
        <w:t xml:space="preserve">Gill, M.J., </w:t>
      </w:r>
      <w:r w:rsidRPr="00FC3DB2">
        <w:rPr>
          <w:color w:val="000000" w:themeColor="text1"/>
        </w:rPr>
        <w:t xml:space="preserve">Jhou, T.C., Do, P.H., </w:t>
      </w:r>
      <w:r w:rsidR="000131DC" w:rsidRPr="00FC3DB2">
        <w:rPr>
          <w:color w:val="000000" w:themeColor="text1"/>
        </w:rPr>
        <w:t>&amp; See, R.E.  The</w:t>
      </w:r>
      <w:r w:rsidRPr="00FC3DB2">
        <w:rPr>
          <w:color w:val="000000" w:themeColor="text1"/>
        </w:rPr>
        <w:t xml:space="preserve"> role of the lateral habenula in the reinstatement of cocaine-seeking.  </w:t>
      </w:r>
      <w:r w:rsidRPr="00FC3DB2">
        <w:rPr>
          <w:color w:val="000000" w:themeColor="text1"/>
          <w:u w:val="single"/>
        </w:rPr>
        <w:t>Conference on Problems of Drug Dependence</w:t>
      </w:r>
      <w:r w:rsidRPr="00FC3DB2">
        <w:rPr>
          <w:color w:val="000000" w:themeColor="text1"/>
        </w:rPr>
        <w:t>.  Annual Meeting June 2012, Palm Springs, CA.</w:t>
      </w:r>
    </w:p>
    <w:p w14:paraId="23AF89F3" w14:textId="10EBC439" w:rsidR="004F3BC7" w:rsidRPr="004F3BC7" w:rsidRDefault="004F3BC7" w:rsidP="004F63B9">
      <w:pPr>
        <w:spacing w:before="120" w:after="120"/>
        <w:ind w:left="1440" w:hanging="720"/>
      </w:pPr>
      <w:r w:rsidRPr="00FC3DB2">
        <w:rPr>
          <w:b/>
          <w:color w:val="000000" w:themeColor="text1"/>
        </w:rPr>
        <w:lastRenderedPageBreak/>
        <w:t xml:space="preserve">Gill, M.J., </w:t>
      </w:r>
      <w:r w:rsidRPr="00FC3DB2">
        <w:rPr>
          <w:color w:val="000000" w:themeColor="text1"/>
        </w:rPr>
        <w:t xml:space="preserve">Waters, R.P., Riegel, A.C., &amp; See, R.E.  Neuronal and behavioral effects of optogenetic modulation of the lateral habenula.  </w:t>
      </w:r>
      <w:r w:rsidRPr="00FC3DB2">
        <w:rPr>
          <w:color w:val="000000" w:themeColor="text1"/>
          <w:u w:val="single"/>
        </w:rPr>
        <w:t>Society for Neuroscience</w:t>
      </w:r>
      <w:r w:rsidRPr="00FC3DB2">
        <w:rPr>
          <w:color w:val="000000" w:themeColor="text1"/>
        </w:rPr>
        <w:t xml:space="preserve">, </w:t>
      </w:r>
      <w:r w:rsidR="00ED36D8" w:rsidRPr="00FC3DB2">
        <w:rPr>
          <w:color w:val="000000" w:themeColor="text1"/>
        </w:rPr>
        <w:t xml:space="preserve">Annual Meeting November </w:t>
      </w:r>
      <w:r w:rsidR="00ED36D8" w:rsidRPr="00531F34">
        <w:t>201</w:t>
      </w:r>
      <w:r w:rsidRPr="00531F34">
        <w:t>1, Washington, DC.</w:t>
      </w:r>
    </w:p>
    <w:p w14:paraId="69595EA7" w14:textId="77777777" w:rsidR="004F63B9" w:rsidRPr="004F63B9" w:rsidRDefault="004F63B9" w:rsidP="004F63B9">
      <w:pPr>
        <w:spacing w:before="120" w:after="120"/>
        <w:ind w:left="1440" w:hanging="720"/>
      </w:pPr>
      <w:r w:rsidRPr="004F63B9">
        <w:rPr>
          <w:b/>
        </w:rPr>
        <w:t>Gill, M.J.,</w:t>
      </w:r>
      <w:r w:rsidRPr="004F63B9">
        <w:t xml:space="preserve"> Riegel, A.C., &amp; See, R.E.  Hyperpolarization of the lateral habenula following optical stimulation of halorhodopsin expressing neurons.  </w:t>
      </w:r>
      <w:r w:rsidRPr="004F63B9">
        <w:rPr>
          <w:u w:val="single"/>
        </w:rPr>
        <w:t>Frontiers in Neuroscience</w:t>
      </w:r>
      <w:r w:rsidRPr="004F63B9">
        <w:t>, Annual Meeting April 2011, Seabrook Island, SC.</w:t>
      </w:r>
    </w:p>
    <w:p w14:paraId="24911C77" w14:textId="77777777" w:rsidR="001F3D9E" w:rsidRDefault="001F3D9E" w:rsidP="001F3D9E">
      <w:pPr>
        <w:spacing w:before="120" w:after="120"/>
        <w:ind w:left="1440" w:hanging="720"/>
      </w:pPr>
      <w:r>
        <w:rPr>
          <w:b/>
        </w:rPr>
        <w:t>Gill, M.J.</w:t>
      </w:r>
      <w:r>
        <w:t xml:space="preserve"> &amp; Cain, M.E. Role of mGluR5 during conditioned hyperactivity in differentially reared rats.  </w:t>
      </w:r>
      <w:r>
        <w:rPr>
          <w:u w:val="single"/>
        </w:rPr>
        <w:t>Society for Neuroscience</w:t>
      </w:r>
      <w:r>
        <w:t>, Annual Meeting November 2010, San Diego, CA.</w:t>
      </w:r>
    </w:p>
    <w:p w14:paraId="6DFDB501" w14:textId="77777777" w:rsidR="001F3D9E" w:rsidRPr="001F3D9E" w:rsidRDefault="001F3D9E" w:rsidP="001F3D9E">
      <w:pPr>
        <w:spacing w:before="120" w:after="120"/>
        <w:ind w:left="1440" w:hanging="720"/>
      </w:pPr>
      <w:r>
        <w:t xml:space="preserve">Reinhardt, E.K., </w:t>
      </w:r>
      <w:r>
        <w:rPr>
          <w:b/>
        </w:rPr>
        <w:t>Gill, M.J.,</w:t>
      </w:r>
      <w:r>
        <w:t xml:space="preserve"> &amp; Cain, M.E. The effects of differential rearing on the extinction of Pavlovian conditioned fear.  </w:t>
      </w:r>
      <w:r>
        <w:rPr>
          <w:u w:val="single"/>
        </w:rPr>
        <w:t>Society for Neuroscience</w:t>
      </w:r>
      <w:r>
        <w:t>, Annual Meeting November 2010, San Diego, CA.</w:t>
      </w:r>
    </w:p>
    <w:p w14:paraId="3915D4E9" w14:textId="64306019" w:rsidR="00E24620" w:rsidRPr="001F3D9E" w:rsidRDefault="005F70BD" w:rsidP="004F1809">
      <w:pPr>
        <w:spacing w:before="120" w:after="120"/>
        <w:ind w:left="1440" w:hanging="720"/>
        <w:rPr>
          <w:smallCaps/>
        </w:rPr>
      </w:pPr>
      <w:r>
        <w:t>*</w:t>
      </w:r>
      <w:r w:rsidR="001F3D9E">
        <w:t xml:space="preserve">Eck, M.J., </w:t>
      </w:r>
      <w:r w:rsidR="001F3D9E">
        <w:rPr>
          <w:b/>
        </w:rPr>
        <w:t xml:space="preserve">Gill, M.J., </w:t>
      </w:r>
      <w:r w:rsidR="001F3D9E">
        <w:t xml:space="preserve">Cain, M.E.  Environmental enrichment influences the response to inescapable novelty and amphetamine-induced sensitization.  </w:t>
      </w:r>
      <w:r w:rsidR="001F3D9E">
        <w:rPr>
          <w:u w:val="single"/>
        </w:rPr>
        <w:t>Society for Neuroscience</w:t>
      </w:r>
      <w:r w:rsidR="001F3D9E">
        <w:t>, Annual Meeting November 2010, San Diego, CA.</w:t>
      </w:r>
    </w:p>
    <w:p w14:paraId="2BB52BB0" w14:textId="1D3EE441" w:rsidR="007470F7" w:rsidRDefault="007470F7" w:rsidP="004F1809">
      <w:pPr>
        <w:spacing w:after="120"/>
        <w:ind w:left="1440" w:hanging="720"/>
      </w:pPr>
      <w:r>
        <w:rPr>
          <w:b/>
        </w:rPr>
        <w:t xml:space="preserve">Gill, M.J., </w:t>
      </w:r>
      <w:r w:rsidR="004318C0">
        <w:rPr>
          <w:b/>
        </w:rPr>
        <w:t>*</w:t>
      </w:r>
      <w:r>
        <w:t xml:space="preserve">Eck, M., </w:t>
      </w:r>
      <w:r w:rsidR="004318C0">
        <w:t>*</w:t>
      </w:r>
      <w:r>
        <w:t xml:space="preserve">Reinhardt, E., Coolon, R.A., &amp; Cain, M.E. </w:t>
      </w:r>
      <w:r w:rsidRPr="007470F7">
        <w:t>Inactivation of the amygdala influences amphetamine-induced and conditioned hyperactivity in high and low responder rats</w:t>
      </w:r>
      <w:r>
        <w:t xml:space="preserve">.  </w:t>
      </w:r>
      <w:r>
        <w:rPr>
          <w:u w:val="single"/>
        </w:rPr>
        <w:t>Society for Neuroscience</w:t>
      </w:r>
      <w:r>
        <w:t>, Annual Meeting October 2009, Chicago, IL.</w:t>
      </w:r>
    </w:p>
    <w:p w14:paraId="7228D899" w14:textId="63505E4F" w:rsidR="007470F7" w:rsidRPr="007470F7" w:rsidRDefault="004318C0" w:rsidP="004F1809">
      <w:pPr>
        <w:spacing w:after="120"/>
        <w:ind w:left="1440" w:hanging="720"/>
      </w:pPr>
      <w:r>
        <w:t>*</w:t>
      </w:r>
      <w:r w:rsidR="007470F7">
        <w:t xml:space="preserve">Bowen, K.R., </w:t>
      </w:r>
      <w:r>
        <w:t>**</w:t>
      </w:r>
      <w:r w:rsidR="007470F7">
        <w:t xml:space="preserve">Velazquez, F.J., </w:t>
      </w:r>
      <w:r w:rsidR="007470F7">
        <w:rPr>
          <w:b/>
        </w:rPr>
        <w:t>Gill, M.J.</w:t>
      </w:r>
      <w:r w:rsidR="007470F7">
        <w:t xml:space="preserve">, &amp; Cain, M.E.  The effects of d-cycloserine in sucrose-maintained high and low responder rats.  </w:t>
      </w:r>
      <w:r w:rsidR="007470F7">
        <w:rPr>
          <w:u w:val="single"/>
        </w:rPr>
        <w:t>Society for Neuroscience</w:t>
      </w:r>
      <w:r w:rsidR="007470F7">
        <w:t>, Annual Meeting October 2009, Chicago, IL.</w:t>
      </w:r>
    </w:p>
    <w:p w14:paraId="3F0F14D6" w14:textId="63482F6D" w:rsidR="00F97A3A" w:rsidRPr="004F1809" w:rsidRDefault="00F97A3A" w:rsidP="004F1809">
      <w:pPr>
        <w:spacing w:after="120"/>
        <w:ind w:left="1440" w:hanging="720"/>
      </w:pPr>
      <w:r>
        <w:rPr>
          <w:b/>
        </w:rPr>
        <w:t xml:space="preserve">Gill, M.J., </w:t>
      </w:r>
      <w:r>
        <w:t xml:space="preserve">&amp; Cain, M.E.  Effects of differential rearing on amphetamine-induced </w:t>
      </w:r>
      <w:r>
        <w:rPr>
          <w:i/>
        </w:rPr>
        <w:t xml:space="preserve">c-fos </w:t>
      </w:r>
      <w:r>
        <w:t xml:space="preserve">expression in the basolateral amygdala and nucleus accumbens.  </w:t>
      </w:r>
      <w:r>
        <w:rPr>
          <w:u w:val="single"/>
        </w:rPr>
        <w:t>Winter Conference on the Brain</w:t>
      </w:r>
      <w:r>
        <w:t>, Annual Meeting January 2009, Copper Mountain, CO.</w:t>
      </w:r>
    </w:p>
    <w:p w14:paraId="32A6FEB2" w14:textId="7FFB35B4" w:rsidR="00C128C5" w:rsidRDefault="00F97A3A" w:rsidP="004F1809">
      <w:pPr>
        <w:spacing w:after="120"/>
        <w:ind w:left="1440" w:hanging="720"/>
      </w:pPr>
      <w:r>
        <w:rPr>
          <w:b/>
        </w:rPr>
        <w:t xml:space="preserve">Gill, M.J., </w:t>
      </w:r>
      <w:r w:rsidR="004318C0">
        <w:rPr>
          <w:b/>
        </w:rPr>
        <w:t>**</w:t>
      </w:r>
      <w:r w:rsidRPr="00F97A3A">
        <w:t>Guttierez, M.M., &amp; Cain, M.E.</w:t>
      </w:r>
      <w:r>
        <w:t xml:space="preserve">  Effects of differential rearing on amphetamine-induced </w:t>
      </w:r>
      <w:r>
        <w:rPr>
          <w:i/>
        </w:rPr>
        <w:t>c-fos</w:t>
      </w:r>
      <w:r>
        <w:t xml:space="preserve"> expression in the amygdala.  </w:t>
      </w:r>
      <w:r>
        <w:rPr>
          <w:u w:val="single"/>
        </w:rPr>
        <w:t>Society for Neuroscience</w:t>
      </w:r>
      <w:r>
        <w:t>, Annual Meeting November 2008, Washington D.C.</w:t>
      </w:r>
    </w:p>
    <w:p w14:paraId="63ECC619" w14:textId="16FCEC20" w:rsidR="00C128C5" w:rsidRDefault="00C128C5" w:rsidP="004F1809">
      <w:pPr>
        <w:spacing w:after="120"/>
        <w:ind w:left="1440" w:hanging="720"/>
      </w:pPr>
      <w:r>
        <w:t xml:space="preserve">Cain, M.E., </w:t>
      </w:r>
      <w:r w:rsidRPr="00C128C5">
        <w:rPr>
          <w:b/>
        </w:rPr>
        <w:t>Gill, M.J.,</w:t>
      </w:r>
      <w:r>
        <w:t xml:space="preserve"> &amp; Coolon, R.A. (Nov,2008). The role of the central nucleu of the amygdala in individual differences in amphetamine-induced sensitization and reinstatement. </w:t>
      </w:r>
      <w:r w:rsidRPr="00C128C5">
        <w:rPr>
          <w:u w:val="single"/>
        </w:rPr>
        <w:t>Society for Neuroscience</w:t>
      </w:r>
      <w:r>
        <w:t>, Annual Meeting November 2008, Washington, D.C.</w:t>
      </w:r>
    </w:p>
    <w:p w14:paraId="66E7DA5B" w14:textId="118FF61D" w:rsidR="00F97A3A" w:rsidRPr="00F97A3A" w:rsidRDefault="004318C0" w:rsidP="004F1809">
      <w:pPr>
        <w:spacing w:after="120"/>
        <w:ind w:left="1440" w:hanging="720"/>
      </w:pPr>
      <w:r>
        <w:t>*</w:t>
      </w:r>
      <w:r w:rsidR="00C128C5">
        <w:t xml:space="preserve">Cooper-Synder, J., </w:t>
      </w:r>
      <w:r w:rsidR="00C128C5" w:rsidRPr="00C128C5">
        <w:rPr>
          <w:b/>
        </w:rPr>
        <w:t>Gill, M.J</w:t>
      </w:r>
      <w:r w:rsidR="00C128C5">
        <w:t xml:space="preserve">., &amp; Cain, M.E. (2008). Effects of differential rearing on amphetamine-induced c-fos expression in the nucleus accumbens. </w:t>
      </w:r>
      <w:r w:rsidR="00C128C5" w:rsidRPr="00C128C5">
        <w:rPr>
          <w:u w:val="single"/>
        </w:rPr>
        <w:t>Merck Merial NIH Veterinary Scholars Symposium</w:t>
      </w:r>
      <w:r w:rsidR="00C128C5">
        <w:t>, Michigan State University College of Veterinary Medicine.</w:t>
      </w:r>
    </w:p>
    <w:p w14:paraId="053D252A" w14:textId="73F82428" w:rsidR="00BD3AE8" w:rsidRPr="004F1809" w:rsidRDefault="00E24620" w:rsidP="004F1809">
      <w:pPr>
        <w:spacing w:after="120"/>
        <w:ind w:left="1440" w:hanging="720"/>
      </w:pPr>
      <w:r w:rsidRPr="00BD3AE8">
        <w:rPr>
          <w:b/>
        </w:rPr>
        <w:t>Gill, M.J.</w:t>
      </w:r>
      <w:r>
        <w:t xml:space="preserve">, Coolon, R.A., and Cain, M.E.  </w:t>
      </w:r>
      <w:r w:rsidRPr="005B49B7">
        <w:t>Effect of amygdala inactivation on conditioned hyperactivity and sensitization in high responder and low responder rats</w:t>
      </w:r>
      <w:r>
        <w:t xml:space="preserve">.  </w:t>
      </w:r>
      <w:r>
        <w:rPr>
          <w:u w:val="single"/>
        </w:rPr>
        <w:t>Conference on Problems of Drug Dependence</w:t>
      </w:r>
      <w:r>
        <w:t xml:space="preserve">, Annual </w:t>
      </w:r>
      <w:r w:rsidR="007C649F">
        <w:t>Meeting</w:t>
      </w:r>
      <w:r>
        <w:t xml:space="preserve"> June, 2008, San Juan, Puerto Rico.</w:t>
      </w:r>
    </w:p>
    <w:p w14:paraId="15C7665F" w14:textId="77777777" w:rsidR="009F25B5" w:rsidRDefault="004318C0" w:rsidP="004F1809">
      <w:pPr>
        <w:spacing w:after="120"/>
        <w:ind w:left="1440" w:hanging="720"/>
      </w:pPr>
      <w:r>
        <w:t>*</w:t>
      </w:r>
      <w:r w:rsidR="009F25B5" w:rsidRPr="009F25B5">
        <w:t xml:space="preserve">Steiner, A.P., </w:t>
      </w:r>
      <w:r w:rsidR="009F25B5" w:rsidRPr="009F25B5">
        <w:rPr>
          <w:b/>
        </w:rPr>
        <w:t>Gill, M.J</w:t>
      </w:r>
      <w:r w:rsidR="009F25B5" w:rsidRPr="009F25B5">
        <w:t>., Ha, R.A., &amp; Cain, M.E. (2007). Dose dependent effects</w:t>
      </w:r>
      <w:r w:rsidR="009F25B5">
        <w:t xml:space="preserve"> </w:t>
      </w:r>
      <w:r w:rsidR="009F25B5" w:rsidRPr="009F25B5">
        <w:t>of d-cycloserine on operant responding.</w:t>
      </w:r>
      <w:r w:rsidR="009F25B5">
        <w:t xml:space="preserve"> </w:t>
      </w:r>
      <w:r w:rsidR="009F25B5">
        <w:rPr>
          <w:rFonts w:ascii="Arial" w:hAnsi="Arial" w:cs="Arial"/>
        </w:rPr>
        <w:t xml:space="preserve"> </w:t>
      </w:r>
      <w:r w:rsidR="009F25B5">
        <w:rPr>
          <w:u w:val="single"/>
        </w:rPr>
        <w:t>Midwestern Psychological Association</w:t>
      </w:r>
      <w:r w:rsidR="009F25B5">
        <w:t>, Annual Meeting May 2007, Chicago, IL.</w:t>
      </w:r>
    </w:p>
    <w:p w14:paraId="5E0E20ED" w14:textId="3B6D5F97" w:rsidR="00B446B1" w:rsidRDefault="004318C0" w:rsidP="004F1809">
      <w:pPr>
        <w:spacing w:after="120"/>
        <w:ind w:left="1440" w:hanging="720"/>
      </w:pPr>
      <w:r>
        <w:t>*</w:t>
      </w:r>
      <w:r w:rsidR="00E24620">
        <w:t xml:space="preserve">Neises, A.M., </w:t>
      </w:r>
      <w:r>
        <w:t>*</w:t>
      </w:r>
      <w:r w:rsidR="00E24620">
        <w:t xml:space="preserve">Pittenger, S.T., </w:t>
      </w:r>
      <w:r w:rsidR="00E24620" w:rsidRPr="00BD3AE8">
        <w:rPr>
          <w:b/>
        </w:rPr>
        <w:t>Gill, M.J.</w:t>
      </w:r>
      <w:r w:rsidR="00E24620">
        <w:t xml:space="preserve">, and Cain, M.E.  Effects of Environmental Enrichment on Amphetamine Induced Hyperactivity.  </w:t>
      </w:r>
      <w:r w:rsidR="00E24620">
        <w:rPr>
          <w:u w:val="single"/>
        </w:rPr>
        <w:t>Midwestern Psychological Association</w:t>
      </w:r>
      <w:r w:rsidR="00E24620">
        <w:t>, Annual Meeting May 2006, Chicago, IL.</w:t>
      </w:r>
    </w:p>
    <w:p w14:paraId="50E5CABF" w14:textId="5AE17972" w:rsidR="004C015D" w:rsidRPr="009F500F" w:rsidRDefault="00FC5B7A" w:rsidP="004F1809">
      <w:pPr>
        <w:spacing w:after="120"/>
        <w:ind w:left="1440" w:hanging="720"/>
      </w:pPr>
      <w:r w:rsidRPr="00BD3AE8">
        <w:rPr>
          <w:b/>
        </w:rPr>
        <w:lastRenderedPageBreak/>
        <w:t>Gill, M.J.</w:t>
      </w:r>
      <w:r>
        <w:t xml:space="preserve">, Zucchero, T.M., Cooper, M.E., Marazita, M.L., and Murray, J.C.  Association of genotypes and phenotypes in Van der Woude syndrome.  </w:t>
      </w:r>
      <w:r w:rsidR="009F500F">
        <w:rPr>
          <w:u w:val="single"/>
        </w:rPr>
        <w:t>National Conference on Undergraduate Research</w:t>
      </w:r>
      <w:r w:rsidR="009F500F">
        <w:t>, Annual Meeting April 2005, Lexington, VA.</w:t>
      </w:r>
    </w:p>
    <w:p w14:paraId="021FEC72" w14:textId="32FBBEA4" w:rsidR="004C015D" w:rsidRPr="001D454E" w:rsidRDefault="001D454E" w:rsidP="004F1809">
      <w:pPr>
        <w:spacing w:after="240"/>
        <w:ind w:left="1440" w:hanging="720"/>
      </w:pPr>
      <w:r>
        <w:rPr>
          <w:b/>
        </w:rPr>
        <w:t xml:space="preserve">Gill, M.J., </w:t>
      </w:r>
      <w:r>
        <w:t xml:space="preserve">Zucchero, T.M., and Murray, J.C. Association of common variation in IRF6 with Van der Woude syndrome.  </w:t>
      </w:r>
      <w:r>
        <w:rPr>
          <w:u w:val="single"/>
        </w:rPr>
        <w:t>National Conference on Undergraduate Research</w:t>
      </w:r>
      <w:r>
        <w:t>, Annual Meeting April 2004, Indianapolis, IN.</w:t>
      </w:r>
    </w:p>
    <w:p w14:paraId="1DBE74EF" w14:textId="77777777" w:rsidR="00F44AF5" w:rsidRDefault="00F44AF5" w:rsidP="004318C0">
      <w:pPr>
        <w:spacing w:after="120"/>
        <w:ind w:left="720" w:hanging="720"/>
        <w:rPr>
          <w:b/>
          <w:smallCaps/>
        </w:rPr>
      </w:pPr>
      <w:r>
        <w:rPr>
          <w:b/>
          <w:smallCaps/>
        </w:rPr>
        <w:t>Awards</w:t>
      </w:r>
    </w:p>
    <w:p w14:paraId="482742FD" w14:textId="1AAE0D7A" w:rsidR="004B5189" w:rsidRDefault="004B5189" w:rsidP="004B5189">
      <w:pPr>
        <w:ind w:left="720" w:hanging="720"/>
      </w:pPr>
      <w:r>
        <w:t>North Central College Summer Grant, Summer 2025</w:t>
      </w:r>
    </w:p>
    <w:p w14:paraId="69B04C5F" w14:textId="0C20248F" w:rsidR="00A12E7C" w:rsidRDefault="00A12E7C" w:rsidP="003D2BD4">
      <w:pPr>
        <w:ind w:left="720" w:hanging="720"/>
      </w:pPr>
      <w:r>
        <w:t>North Central College Summer Grant, Summer 2024</w:t>
      </w:r>
    </w:p>
    <w:p w14:paraId="00AC9D07" w14:textId="01886C53" w:rsidR="00FC3DB2" w:rsidRDefault="00FC3DB2" w:rsidP="003D2BD4">
      <w:pPr>
        <w:ind w:left="720" w:hanging="720"/>
      </w:pPr>
      <w:r>
        <w:t>North Central College Summer Grant, Summer 2023</w:t>
      </w:r>
    </w:p>
    <w:p w14:paraId="5DF92ADE" w14:textId="155889D6" w:rsidR="00A52A60" w:rsidRDefault="00A52A60" w:rsidP="00C12FB6">
      <w:pPr>
        <w:ind w:left="720" w:hanging="720"/>
      </w:pPr>
      <w:r>
        <w:t>North Central College Summer Grant, Summer 2021</w:t>
      </w:r>
    </w:p>
    <w:p w14:paraId="7508BA7C" w14:textId="66A4DE83" w:rsidR="005D7264" w:rsidRDefault="005D7264" w:rsidP="00C12FB6">
      <w:pPr>
        <w:ind w:left="720" w:hanging="720"/>
      </w:pPr>
      <w:r>
        <w:t>North Central College Sabbatical Award, Spring 2020</w:t>
      </w:r>
    </w:p>
    <w:p w14:paraId="15C0A8C8" w14:textId="7FFF0250" w:rsidR="008E3906" w:rsidRDefault="008E3906" w:rsidP="00C12FB6">
      <w:pPr>
        <w:ind w:left="720" w:hanging="720"/>
      </w:pPr>
      <w:r>
        <w:t>North Central College Summer Grant, Summer 2018</w:t>
      </w:r>
    </w:p>
    <w:p w14:paraId="6BB16B00" w14:textId="64F49338" w:rsidR="00C12FB6" w:rsidRDefault="00C12FB6" w:rsidP="00C12FB6">
      <w:pPr>
        <w:ind w:left="720" w:hanging="720"/>
      </w:pPr>
      <w:r>
        <w:t>North Central College Summer Grant, Summer 2017</w:t>
      </w:r>
    </w:p>
    <w:p w14:paraId="39BD9863" w14:textId="398BD7FF" w:rsidR="002F3E7F" w:rsidRDefault="002F3E7F" w:rsidP="00E24620">
      <w:pPr>
        <w:ind w:left="720" w:hanging="720"/>
      </w:pPr>
      <w:r>
        <w:t>North Central College Junior Faculty Dissinger Teaching Award, May 2017</w:t>
      </w:r>
    </w:p>
    <w:p w14:paraId="33ABC764" w14:textId="600D0B49" w:rsidR="001229C4" w:rsidRDefault="001229C4" w:rsidP="00E24620">
      <w:pPr>
        <w:ind w:left="720" w:hanging="720"/>
      </w:pPr>
      <w:r>
        <w:t>North Central College Summer Grant, Summer 2016</w:t>
      </w:r>
    </w:p>
    <w:p w14:paraId="233D5F8A" w14:textId="42E51CD4" w:rsidR="009D1B43" w:rsidRDefault="009D1B43" w:rsidP="00E24620">
      <w:pPr>
        <w:ind w:left="720" w:hanging="720"/>
      </w:pPr>
      <w:r>
        <w:t xml:space="preserve">North Central College Faculty </w:t>
      </w:r>
      <w:r w:rsidR="005078CE">
        <w:t>Reading Group, Summer 2016</w:t>
      </w:r>
    </w:p>
    <w:p w14:paraId="69F33185" w14:textId="4DFB38C4" w:rsidR="00501001" w:rsidRDefault="00501001" w:rsidP="00E24620">
      <w:pPr>
        <w:ind w:left="720" w:hanging="720"/>
      </w:pPr>
      <w:r>
        <w:t>Colman Foundation Entrepreneurship Fellow, September 2015- June 201</w:t>
      </w:r>
      <w:r w:rsidR="002F3E7F">
        <w:t>7</w:t>
      </w:r>
    </w:p>
    <w:p w14:paraId="4CF6AD41" w14:textId="2E616883" w:rsidR="00501001" w:rsidRDefault="00501001" w:rsidP="00E24620">
      <w:pPr>
        <w:ind w:left="720" w:hanging="720"/>
      </w:pPr>
      <w:r>
        <w:t>North Central College Summer Grant, Summer 2015</w:t>
      </w:r>
    </w:p>
    <w:p w14:paraId="4244E607" w14:textId="683965FE" w:rsidR="003E5470" w:rsidRDefault="003E5470" w:rsidP="00E24620">
      <w:pPr>
        <w:ind w:left="720" w:hanging="720"/>
      </w:pPr>
      <w:r>
        <w:t>North Central College Faculty Enhancement Grant, Fall 2015</w:t>
      </w:r>
    </w:p>
    <w:p w14:paraId="646B94FC" w14:textId="549B8353" w:rsidR="009B0E48" w:rsidRDefault="009B0E48" w:rsidP="00E24620">
      <w:pPr>
        <w:ind w:left="720" w:hanging="720"/>
      </w:pPr>
      <w:r>
        <w:t>North Central College Summer Grant, Summer 2014</w:t>
      </w:r>
    </w:p>
    <w:p w14:paraId="47F8005E" w14:textId="1032EC3F" w:rsidR="005F70BD" w:rsidRDefault="005F70BD" w:rsidP="00E24620">
      <w:pPr>
        <w:ind w:left="720" w:hanging="720"/>
      </w:pPr>
      <w:r>
        <w:t>College on Problems of Drug Dependence Early Investigator Travel Award, Spring 2012</w:t>
      </w:r>
    </w:p>
    <w:p w14:paraId="4573C265" w14:textId="2DB05804" w:rsidR="00C1246E" w:rsidRPr="00C1246E" w:rsidRDefault="00C1246E" w:rsidP="00C124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Cs w:val="22"/>
        </w:rPr>
      </w:pPr>
      <w:r w:rsidRPr="00C1246E">
        <w:rPr>
          <w:color w:val="000000"/>
          <w:szCs w:val="22"/>
        </w:rPr>
        <w:t>Medical University of South Carolina Training Grant (T32), September 2010-</w:t>
      </w:r>
      <w:r w:rsidR="004D2D60">
        <w:rPr>
          <w:color w:val="000000"/>
          <w:szCs w:val="22"/>
        </w:rPr>
        <w:t>2013</w:t>
      </w:r>
    </w:p>
    <w:p w14:paraId="64FABDFA" w14:textId="77777777" w:rsidR="001E24AB" w:rsidRDefault="001E24AB" w:rsidP="001E24AB">
      <w:pPr>
        <w:ind w:left="720" w:hanging="720"/>
      </w:pPr>
    </w:p>
    <w:p w14:paraId="025701AE" w14:textId="77777777" w:rsidR="00DA5F01" w:rsidRPr="0091627B" w:rsidRDefault="00791390" w:rsidP="005F70BD">
      <w:pPr>
        <w:spacing w:after="120"/>
        <w:ind w:left="720" w:hanging="720"/>
        <w:rPr>
          <w:b/>
          <w:smallCaps/>
        </w:rPr>
      </w:pPr>
      <w:r>
        <w:rPr>
          <w:b/>
          <w:smallCaps/>
        </w:rPr>
        <w:t xml:space="preserve">Academic </w:t>
      </w:r>
      <w:r w:rsidR="00E24620" w:rsidRPr="004D6597">
        <w:rPr>
          <w:b/>
          <w:smallCaps/>
        </w:rPr>
        <w:t>Memberships</w:t>
      </w:r>
    </w:p>
    <w:p w14:paraId="7BBE715F" w14:textId="54105148" w:rsidR="004D2D60" w:rsidRDefault="004D2D60" w:rsidP="00E24620">
      <w:pPr>
        <w:ind w:left="720" w:hanging="720"/>
      </w:pPr>
      <w:r>
        <w:t>Nu Rho Psi, 2015-present</w:t>
      </w:r>
    </w:p>
    <w:p w14:paraId="5EE82C3A" w14:textId="77777777" w:rsidR="00F02115" w:rsidRDefault="00F02115" w:rsidP="00E24620">
      <w:pPr>
        <w:ind w:left="720" w:hanging="720"/>
      </w:pPr>
      <w:r>
        <w:t>Faculty for Undergraduate Neuroscience, 2009</w:t>
      </w:r>
      <w:r w:rsidR="004268A4">
        <w:t xml:space="preserve"> - present</w:t>
      </w:r>
    </w:p>
    <w:p w14:paraId="0BF599DF" w14:textId="0C93148F" w:rsidR="00EB0945" w:rsidRPr="00FC3DB2" w:rsidRDefault="00EB0945" w:rsidP="00E24620">
      <w:pPr>
        <w:ind w:left="720" w:hanging="720"/>
        <w:rPr>
          <w:color w:val="000000" w:themeColor="text1"/>
        </w:rPr>
      </w:pPr>
      <w:r w:rsidRPr="00FC3DB2">
        <w:rPr>
          <w:color w:val="000000" w:themeColor="text1"/>
        </w:rPr>
        <w:t>Society for Neuroscience, Fall 2008-</w:t>
      </w:r>
      <w:r w:rsidR="00A12E7C">
        <w:rPr>
          <w:color w:val="000000" w:themeColor="text1"/>
        </w:rPr>
        <w:t>2022</w:t>
      </w:r>
    </w:p>
    <w:p w14:paraId="681CC099" w14:textId="44AA2698" w:rsidR="00E24620" w:rsidRPr="00FC3DB2" w:rsidRDefault="00E24620" w:rsidP="00E24620">
      <w:pPr>
        <w:ind w:left="720" w:hanging="720"/>
        <w:rPr>
          <w:color w:val="000000" w:themeColor="text1"/>
        </w:rPr>
      </w:pPr>
      <w:r w:rsidRPr="00FC3DB2">
        <w:rPr>
          <w:color w:val="000000" w:themeColor="text1"/>
        </w:rPr>
        <w:t>Midwestern Psychological Association</w:t>
      </w:r>
      <w:r w:rsidR="00791390" w:rsidRPr="00FC3DB2">
        <w:rPr>
          <w:color w:val="000000" w:themeColor="text1"/>
        </w:rPr>
        <w:t>,</w:t>
      </w:r>
      <w:r w:rsidRPr="00FC3DB2">
        <w:rPr>
          <w:color w:val="000000" w:themeColor="text1"/>
        </w:rPr>
        <w:t xml:space="preserve"> 2005</w:t>
      </w:r>
      <w:r w:rsidR="00791390" w:rsidRPr="00FC3DB2">
        <w:rPr>
          <w:color w:val="000000" w:themeColor="text1"/>
        </w:rPr>
        <w:t xml:space="preserve"> </w:t>
      </w:r>
      <w:r w:rsidR="009B0E48" w:rsidRPr="00FC3DB2">
        <w:rPr>
          <w:color w:val="000000" w:themeColor="text1"/>
        </w:rPr>
        <w:t>–</w:t>
      </w:r>
      <w:r w:rsidR="00791390" w:rsidRPr="00FC3DB2">
        <w:rPr>
          <w:color w:val="000000" w:themeColor="text1"/>
        </w:rPr>
        <w:t xml:space="preserve"> </w:t>
      </w:r>
      <w:r w:rsidR="00EB0945" w:rsidRPr="00FC3DB2">
        <w:rPr>
          <w:color w:val="000000" w:themeColor="text1"/>
        </w:rPr>
        <w:t>2008</w:t>
      </w:r>
      <w:r w:rsidR="009B0E48" w:rsidRPr="00FC3DB2">
        <w:rPr>
          <w:color w:val="000000" w:themeColor="text1"/>
        </w:rPr>
        <w:t xml:space="preserve"> &amp; 2013-</w:t>
      </w:r>
      <w:r w:rsidR="004D2D60" w:rsidRPr="00FC3DB2">
        <w:rPr>
          <w:color w:val="000000" w:themeColor="text1"/>
        </w:rPr>
        <w:t>2014</w:t>
      </w:r>
    </w:p>
    <w:p w14:paraId="58283886" w14:textId="77777777" w:rsidR="00CB5DC1" w:rsidRPr="00FC3DB2" w:rsidRDefault="00CB5DC1" w:rsidP="00C3749F">
      <w:pPr>
        <w:ind w:left="720" w:hanging="720"/>
        <w:rPr>
          <w:color w:val="000000" w:themeColor="text1"/>
        </w:rPr>
      </w:pPr>
    </w:p>
    <w:p w14:paraId="1A0D5C54" w14:textId="77777777" w:rsidR="00CB5DC1" w:rsidRPr="00FC3DB2" w:rsidRDefault="00CB5DC1" w:rsidP="00644449">
      <w:pPr>
        <w:spacing w:after="120"/>
        <w:ind w:left="720" w:hanging="720"/>
        <w:rPr>
          <w:b/>
          <w:smallCaps/>
          <w:color w:val="000000" w:themeColor="text1"/>
        </w:rPr>
      </w:pPr>
      <w:r w:rsidRPr="00FC3DB2">
        <w:rPr>
          <w:b/>
          <w:smallCaps/>
          <w:color w:val="000000" w:themeColor="text1"/>
        </w:rPr>
        <w:t>Professional Development</w:t>
      </w:r>
    </w:p>
    <w:p w14:paraId="6F185C7B" w14:textId="1C11326B" w:rsidR="00FC3DB2" w:rsidRDefault="00FC3DB2" w:rsidP="00FC3DB2">
      <w:pPr>
        <w:ind w:left="720" w:hanging="720"/>
        <w:rPr>
          <w:color w:val="000000" w:themeColor="text1"/>
        </w:rPr>
      </w:pPr>
      <w:r w:rsidRPr="00FC3DB2">
        <w:rPr>
          <w:color w:val="000000" w:themeColor="text1"/>
        </w:rPr>
        <w:t>Faculty for Undergraduate Neuroscience Meeting, Summer 20</w:t>
      </w:r>
      <w:r>
        <w:rPr>
          <w:color w:val="000000" w:themeColor="text1"/>
        </w:rPr>
        <w:t>23</w:t>
      </w:r>
    </w:p>
    <w:p w14:paraId="2B10AED2" w14:textId="33877821" w:rsidR="00AD51C9" w:rsidRPr="00FC3DB2" w:rsidRDefault="00AD51C9" w:rsidP="002F3E7F">
      <w:pPr>
        <w:ind w:left="720" w:hanging="720"/>
        <w:rPr>
          <w:color w:val="000000" w:themeColor="text1"/>
        </w:rPr>
      </w:pPr>
      <w:r w:rsidRPr="00FC3DB2">
        <w:rPr>
          <w:color w:val="000000" w:themeColor="text1"/>
        </w:rPr>
        <w:t>Faculty for Undergraduate Neuroscience Online Teaching Meeting, Summer 2020</w:t>
      </w:r>
    </w:p>
    <w:p w14:paraId="41E597D7" w14:textId="6C0E5DBF" w:rsidR="002F3E7F" w:rsidRPr="00FC3DB2" w:rsidRDefault="002F3E7F" w:rsidP="002F3E7F">
      <w:pPr>
        <w:ind w:left="720" w:hanging="720"/>
        <w:rPr>
          <w:color w:val="000000" w:themeColor="text1"/>
        </w:rPr>
      </w:pPr>
      <w:r w:rsidRPr="00FC3DB2">
        <w:rPr>
          <w:color w:val="000000" w:themeColor="text1"/>
        </w:rPr>
        <w:t>Faculty for Undergraduate</w:t>
      </w:r>
      <w:r w:rsidR="00AD51C9" w:rsidRPr="00FC3DB2">
        <w:rPr>
          <w:color w:val="000000" w:themeColor="text1"/>
        </w:rPr>
        <w:t xml:space="preserve"> Neuroscience</w:t>
      </w:r>
      <w:r w:rsidRPr="00FC3DB2">
        <w:rPr>
          <w:color w:val="000000" w:themeColor="text1"/>
        </w:rPr>
        <w:t xml:space="preserve"> Research Laboratory Workshop &amp; Meeting, Summer 2017</w:t>
      </w:r>
    </w:p>
    <w:p w14:paraId="55F62789" w14:textId="7ACC662F" w:rsidR="009B0E48" w:rsidRPr="00FC3DB2" w:rsidRDefault="009B0E48" w:rsidP="00D60BC2">
      <w:pPr>
        <w:ind w:left="720" w:hanging="720"/>
        <w:rPr>
          <w:color w:val="000000" w:themeColor="text1"/>
        </w:rPr>
      </w:pPr>
      <w:r w:rsidRPr="00FC3DB2">
        <w:rPr>
          <w:color w:val="000000" w:themeColor="text1"/>
        </w:rPr>
        <w:t>Faculty for Undergraduate</w:t>
      </w:r>
      <w:r w:rsidR="00AD51C9" w:rsidRPr="00FC3DB2">
        <w:rPr>
          <w:color w:val="000000" w:themeColor="text1"/>
        </w:rPr>
        <w:t xml:space="preserve"> Neuroscience</w:t>
      </w:r>
      <w:r w:rsidRPr="00FC3DB2">
        <w:rPr>
          <w:color w:val="000000" w:themeColor="text1"/>
        </w:rPr>
        <w:t xml:space="preserve"> Research Laboratory Workshop &amp; Meeting, Summer 2014</w:t>
      </w:r>
    </w:p>
    <w:p w14:paraId="23A9A944" w14:textId="77777777" w:rsidR="001229C4" w:rsidRPr="00FC3DB2" w:rsidRDefault="001229C4" w:rsidP="007B3268">
      <w:pPr>
        <w:spacing w:after="120"/>
        <w:rPr>
          <w:b/>
          <w:smallCaps/>
          <w:color w:val="000000" w:themeColor="text1"/>
        </w:rPr>
      </w:pPr>
    </w:p>
    <w:p w14:paraId="0534DE76" w14:textId="3F5F9B41" w:rsidR="00A347C1" w:rsidRPr="00FC3DB2" w:rsidRDefault="00A347C1" w:rsidP="00A347C1">
      <w:pPr>
        <w:spacing w:after="120"/>
        <w:ind w:left="720" w:hanging="720"/>
        <w:rPr>
          <w:b/>
          <w:smallCaps/>
          <w:color w:val="000000" w:themeColor="text1"/>
        </w:rPr>
      </w:pPr>
      <w:r w:rsidRPr="00FC3DB2">
        <w:rPr>
          <w:b/>
          <w:smallCaps/>
          <w:color w:val="000000" w:themeColor="text1"/>
        </w:rPr>
        <w:t>Funding</w:t>
      </w:r>
    </w:p>
    <w:p w14:paraId="1EF92BF0" w14:textId="7FABFC71" w:rsidR="00E37EC5" w:rsidRDefault="00E37EC5" w:rsidP="003D2BD4">
      <w:pPr>
        <w:spacing w:after="240"/>
      </w:pPr>
      <w:r>
        <w:t>Senior Personnel (2023-present) NSF Scholarship in Stem (S-STEM) grant.</w:t>
      </w:r>
    </w:p>
    <w:p w14:paraId="33CDF3A9" w14:textId="7D2822AD" w:rsidR="00DC40AA" w:rsidRDefault="00DC40AA" w:rsidP="00DC40AA">
      <w:pPr>
        <w:rPr>
          <w:rFonts w:ascii="Century Schoolbook" w:hAnsi="Century Schoolbook"/>
          <w:b/>
          <w:bCs/>
          <w:iCs/>
          <w:sz w:val="28"/>
        </w:rPr>
      </w:pPr>
      <w:r>
        <w:t xml:space="preserve">Gill, M.J. (2026) North Central College Summer Grant. $4500 to pay for salary and supplies to work on the project: </w:t>
      </w:r>
      <w:r w:rsidRPr="00DC40AA">
        <w:rPr>
          <w:rFonts w:asciiTheme="minorHAnsi" w:hAnsiTheme="minorHAnsi"/>
          <w:iCs/>
          <w:sz w:val="22"/>
          <w:szCs w:val="21"/>
          <w:u w:val="single"/>
        </w:rPr>
        <w:t>Fos and Oxytocin co-labeling following cocaine seeking in differentially reared rats</w:t>
      </w:r>
      <w:r>
        <w:t>. Additionally I applied for and received salary for 2 NCC undergraduate students.</w:t>
      </w:r>
    </w:p>
    <w:p w14:paraId="03148E70" w14:textId="77777777" w:rsidR="00DC40AA" w:rsidRPr="00DC40AA" w:rsidRDefault="00DC40AA" w:rsidP="00DC40AA">
      <w:pPr>
        <w:rPr>
          <w:rFonts w:ascii="Century Schoolbook" w:hAnsi="Century Schoolbook"/>
          <w:b/>
          <w:bCs/>
          <w:iCs/>
          <w:sz w:val="28"/>
        </w:rPr>
      </w:pPr>
    </w:p>
    <w:p w14:paraId="1044925A" w14:textId="2341F12C" w:rsidR="00DC40AA" w:rsidRDefault="00DC40AA" w:rsidP="003D2BD4">
      <w:pPr>
        <w:spacing w:after="240"/>
      </w:pPr>
      <w:r>
        <w:t>Gill, M.J., Stefanik, M.T., &amp; Donley, D. (2025) NSF Grant Submitted $49,999 to provide travel grants and cover costs for the Faculty for Undergraduate Neuroscience 2026 Summer workshop.</w:t>
      </w:r>
    </w:p>
    <w:p w14:paraId="5143CA69" w14:textId="72A0720F" w:rsidR="00E37EC5" w:rsidRPr="00E37EC5" w:rsidRDefault="00E37EC5" w:rsidP="003D2BD4">
      <w:pPr>
        <w:spacing w:after="240"/>
      </w:pPr>
      <w:r>
        <w:lastRenderedPageBreak/>
        <w:t xml:space="preserve">Gill, M.J. (2025) North Central College Summer Grant. $4500 to pay for salary and supplies to work on the project: </w:t>
      </w:r>
      <w:r>
        <w:rPr>
          <w:u w:val="single"/>
        </w:rPr>
        <w:t>Oxytocin expression following cocaine seeking in differentially reared rats</w:t>
      </w:r>
      <w:r>
        <w:t>. Additionally I applied for and received salary for 1 NCC undergraduate student.</w:t>
      </w:r>
    </w:p>
    <w:p w14:paraId="107038CD" w14:textId="4A30E812" w:rsidR="00A12E7C" w:rsidRDefault="00A12E7C" w:rsidP="003D2BD4">
      <w:pPr>
        <w:spacing w:after="240"/>
      </w:pPr>
      <w:r>
        <w:t xml:space="preserve">Gill, M.J. (2024) North Central College Summer Grant. $4500 to pay for salary and supplies to work on project: </w:t>
      </w:r>
      <w:r w:rsidRPr="00A12E7C">
        <w:rPr>
          <w:u w:val="single"/>
        </w:rPr>
        <w:t>Impact of oxytocin on rearing-induced neuroprotection of cocaine-seeking</w:t>
      </w:r>
      <w:r>
        <w:t>. Additionally, I applied for and received salary for 1 NCC undergraduate student.</w:t>
      </w:r>
    </w:p>
    <w:p w14:paraId="75C30FEB" w14:textId="2E033BD3" w:rsidR="003D2BD4" w:rsidRPr="003D2BD4" w:rsidRDefault="003D2BD4" w:rsidP="003D2BD4">
      <w:pPr>
        <w:spacing w:after="240"/>
      </w:pPr>
      <w:r>
        <w:t xml:space="preserve">Gill, M.J. (2023) North Central College Summer Grant. $4500 to pay for salary and </w:t>
      </w:r>
      <w:r w:rsidR="00A12E7C">
        <w:t>supplies</w:t>
      </w:r>
      <w:r>
        <w:t xml:space="preserve"> to work on project: </w:t>
      </w:r>
      <w:r>
        <w:rPr>
          <w:u w:val="single"/>
        </w:rPr>
        <w:t>Evaluating hardware and software reliability in rodent self-administration in differentially reared rats.</w:t>
      </w:r>
      <w:r>
        <w:t xml:space="preserve"> Additionally, I applied for salaries for 2 NCC undergraduates and one PUMA-STEM </w:t>
      </w:r>
      <w:r w:rsidR="00F94CCD">
        <w:t xml:space="preserve">(NSF Grant) </w:t>
      </w:r>
      <w:r w:rsidR="0052739B">
        <w:t>student</w:t>
      </w:r>
      <w:r>
        <w:t>.</w:t>
      </w:r>
    </w:p>
    <w:p w14:paraId="0C1F9642" w14:textId="0F89ED6F" w:rsidR="004652E8" w:rsidRPr="0052739B" w:rsidRDefault="00A52A60" w:rsidP="004652E8">
      <w:pPr>
        <w:rPr>
          <w:highlight w:val="cyan"/>
        </w:rPr>
      </w:pPr>
      <w:r>
        <w:t>Gill, M.J. (2021) North Central College Summer Grant</w:t>
      </w:r>
      <w:r w:rsidR="004652E8">
        <w:t xml:space="preserve">. $4500 to pay for salary and supplies to work on Project: </w:t>
      </w:r>
      <w:r w:rsidR="004652E8">
        <w:rPr>
          <w:u w:val="single"/>
        </w:rPr>
        <w:t>Effects of differential rearing on the basolateral amygdala following cocaine self-administration.</w:t>
      </w:r>
      <w:r w:rsidR="0052739B">
        <w:t xml:space="preserve"> Additionally, I applied for salaries for 1 NCC undergraduate and one PUMA-STEM</w:t>
      </w:r>
      <w:r w:rsidR="00F94CCD">
        <w:t xml:space="preserve"> (NSF Grant)</w:t>
      </w:r>
      <w:r w:rsidR="0052739B">
        <w:t xml:space="preserve"> student.</w:t>
      </w:r>
    </w:p>
    <w:p w14:paraId="62F92C26" w14:textId="77777777" w:rsidR="004652E8" w:rsidRDefault="004652E8" w:rsidP="00A347C1"/>
    <w:p w14:paraId="1AB4E77A" w14:textId="1B6973DF" w:rsidR="00AD51C9" w:rsidRDefault="00AD51C9" w:rsidP="00A347C1">
      <w:r>
        <w:t xml:space="preserve">Gill, M.J. (2020) North Central College Summer Grant (submitted but cancelled due to COVID). Project: </w:t>
      </w:r>
      <w:r w:rsidRPr="00AD51C9">
        <w:rPr>
          <w:u w:val="single"/>
        </w:rPr>
        <w:t>Effects of differential rearing on basolateral amygdala following cocaine self-administration.</w:t>
      </w:r>
    </w:p>
    <w:p w14:paraId="1E94FF10" w14:textId="77777777" w:rsidR="00AD51C9" w:rsidRDefault="00AD51C9" w:rsidP="00A347C1"/>
    <w:p w14:paraId="409EA7B2" w14:textId="28F00322" w:rsidR="00591836" w:rsidRDefault="00591836" w:rsidP="00A347C1">
      <w:r>
        <w:t xml:space="preserve">Gill, M.J. (Spring 2020) North Central College Sabbatical. Project: </w:t>
      </w:r>
      <w:r>
        <w:rPr>
          <w:u w:val="single"/>
        </w:rPr>
        <w:t>Impact of differential rearing on spine morphology and cocaine-seeking behavior</w:t>
      </w:r>
    </w:p>
    <w:p w14:paraId="505E46D5" w14:textId="77777777" w:rsidR="00591836" w:rsidRPr="00591836" w:rsidRDefault="00591836" w:rsidP="00A347C1"/>
    <w:p w14:paraId="52B73B3E" w14:textId="33899826" w:rsidR="00A26F65" w:rsidRDefault="00A26F65" w:rsidP="00A347C1">
      <w:r>
        <w:t xml:space="preserve">Gill, M.J. (2018) North Central College Summer Grant.  $9,500 to pay for supplies and salaries for 2 undergraduates.  Project: </w:t>
      </w:r>
      <w:r>
        <w:rPr>
          <w:u w:val="single"/>
        </w:rPr>
        <w:t>Quantification of GluA1 following reinstatement of cocaine-seeking behavior in differentially reared female rats</w:t>
      </w:r>
    </w:p>
    <w:p w14:paraId="399F67C4" w14:textId="77777777" w:rsidR="00A26F65" w:rsidRDefault="00A26F65" w:rsidP="00A347C1"/>
    <w:p w14:paraId="6BAEF50E" w14:textId="3CDADE29" w:rsidR="00E94B99" w:rsidRDefault="00E94B99" w:rsidP="00A347C1">
      <w:pPr>
        <w:rPr>
          <w:u w:val="single"/>
        </w:rPr>
      </w:pPr>
      <w:r w:rsidRPr="00E94B99">
        <w:t xml:space="preserve">Gill, M.J. (2017) NIDA R15 AREA grant </w:t>
      </w:r>
      <w:r w:rsidR="00A26F65">
        <w:t>(</w:t>
      </w:r>
      <w:r w:rsidR="00591836">
        <w:t>unfunded</w:t>
      </w:r>
      <w:r w:rsidRPr="00E94B99">
        <w:t xml:space="preserve">) Project: </w:t>
      </w:r>
      <w:r w:rsidRPr="00E94B99">
        <w:rPr>
          <w:u w:val="single"/>
        </w:rPr>
        <w:t>Impact of rearing-induced changes to AMPARs in cocaine addiction</w:t>
      </w:r>
    </w:p>
    <w:p w14:paraId="310D2589" w14:textId="77777777" w:rsidR="00A26F65" w:rsidRDefault="00A26F65" w:rsidP="00A347C1">
      <w:pPr>
        <w:rPr>
          <w:u w:val="single"/>
        </w:rPr>
      </w:pPr>
    </w:p>
    <w:p w14:paraId="3AC18ABD" w14:textId="494F4929" w:rsidR="00A26F65" w:rsidRPr="00E94B99" w:rsidRDefault="00A26F65" w:rsidP="00A347C1">
      <w:pPr>
        <w:rPr>
          <w:u w:val="single"/>
        </w:rPr>
      </w:pPr>
      <w:r w:rsidRPr="00E94B99">
        <w:t>Gill, M.J. (2017) NIDA R15 AREA grant (</w:t>
      </w:r>
      <w:r>
        <w:t>unfunded</w:t>
      </w:r>
      <w:r w:rsidRPr="00E94B99">
        <w:t xml:space="preserve">) Project: </w:t>
      </w:r>
      <w:r w:rsidRPr="00E94B99">
        <w:rPr>
          <w:u w:val="single"/>
        </w:rPr>
        <w:t xml:space="preserve">Impact of rearing-induced changes to </w:t>
      </w:r>
      <w:r>
        <w:rPr>
          <w:u w:val="single"/>
        </w:rPr>
        <w:t xml:space="preserve">glutamatergic changes </w:t>
      </w:r>
      <w:r w:rsidRPr="00E94B99">
        <w:rPr>
          <w:u w:val="single"/>
        </w:rPr>
        <w:t>in cocaine addiction</w:t>
      </w:r>
    </w:p>
    <w:p w14:paraId="015D15D7" w14:textId="77777777" w:rsidR="00E94B99" w:rsidRPr="00E94B99" w:rsidRDefault="00E94B99" w:rsidP="00A347C1">
      <w:pPr>
        <w:rPr>
          <w:highlight w:val="cyan"/>
          <w:u w:val="single"/>
        </w:rPr>
      </w:pPr>
    </w:p>
    <w:p w14:paraId="375EC0A2" w14:textId="67C9BF34" w:rsidR="00E61DD9" w:rsidRPr="000C0BBE" w:rsidRDefault="00E61DD9" w:rsidP="00A347C1">
      <w:r w:rsidRPr="007F1C5C">
        <w:t xml:space="preserve">Gill, MJ (2017) </w:t>
      </w:r>
      <w:r w:rsidR="000C0BBE" w:rsidRPr="007F1C5C">
        <w:t>Project</w:t>
      </w:r>
      <w:r w:rsidR="007F1C5C">
        <w:t xml:space="preserve"> </w:t>
      </w:r>
      <w:r w:rsidR="000C0BBE">
        <w:t xml:space="preserve">:North Central College Summer Grant. $3000 to pay for salary to work on </w:t>
      </w:r>
      <w:r w:rsidR="00385FFD">
        <w:t xml:space="preserve">Project: </w:t>
      </w:r>
      <w:r w:rsidR="000C0BBE">
        <w:rPr>
          <w:u w:val="single"/>
        </w:rPr>
        <w:t>Research experiences for undergraduates in neuroscience</w:t>
      </w:r>
      <w:r w:rsidR="000C0BBE">
        <w:t>.</w:t>
      </w:r>
    </w:p>
    <w:p w14:paraId="2896EBD1" w14:textId="77777777" w:rsidR="00E61DD9" w:rsidRDefault="00E61DD9" w:rsidP="00A347C1"/>
    <w:p w14:paraId="79414BF2" w14:textId="4C2FCDA6" w:rsidR="002F3E7F" w:rsidRDefault="002F3E7F" w:rsidP="00A347C1">
      <w:r>
        <w:t xml:space="preserve">Bailey, M., Kuipers, D., and Gill, M.J. (2017) North Central College Richter Grant. $5,000 to pay for supplies. Project: </w:t>
      </w:r>
      <w:r w:rsidR="007B3268">
        <w:rPr>
          <w:u w:val="single"/>
        </w:rPr>
        <w:t>Role of the infralimbic cortex in reinstatement of cocaine seeking in differentially reared rats</w:t>
      </w:r>
      <w:r w:rsidR="007B3268">
        <w:t>.</w:t>
      </w:r>
    </w:p>
    <w:p w14:paraId="1FEC5FA0" w14:textId="77777777" w:rsidR="00385FFD" w:rsidRDefault="00385FFD" w:rsidP="00A347C1"/>
    <w:p w14:paraId="4A1D2E94" w14:textId="5AEA40EE" w:rsidR="00385FFD" w:rsidRDefault="00385FFD" w:rsidP="00A347C1">
      <w:r>
        <w:t>Gill, MJ</w:t>
      </w:r>
      <w:r w:rsidR="007F1C5C">
        <w:t>., Cramer, E., Rivera, N., Matthews, H., Azarbad, L., Rohorman, S., and Morris, T.P.</w:t>
      </w:r>
      <w:r>
        <w:t xml:space="preserve"> (2016)</w:t>
      </w:r>
      <w:r w:rsidR="007F1C5C">
        <w:t xml:space="preserve"> Focus on Health Interdisciplinary Summer Reading Group</w:t>
      </w:r>
    </w:p>
    <w:p w14:paraId="2B07F855" w14:textId="77777777" w:rsidR="002F3E7F" w:rsidRDefault="002F3E7F" w:rsidP="00A347C1"/>
    <w:p w14:paraId="24B46E0F" w14:textId="1C846A2E" w:rsidR="001229C4" w:rsidRDefault="001229C4" w:rsidP="00A347C1">
      <w:r>
        <w:t xml:space="preserve">Gill, M.J. (2016) North Central College Summer Grant. $7,625 to pay for supplies and salaries for 2 undergraduates. Project: </w:t>
      </w:r>
      <w:r>
        <w:rPr>
          <w:u w:val="single"/>
        </w:rPr>
        <w:t>Sex differences during conditioned hyperactivity and sensitization of differentially reared rats</w:t>
      </w:r>
      <w:r>
        <w:t>.</w:t>
      </w:r>
    </w:p>
    <w:p w14:paraId="2DC93F0C" w14:textId="77777777" w:rsidR="001229C4" w:rsidRPr="001229C4" w:rsidRDefault="001229C4" w:rsidP="00A347C1"/>
    <w:p w14:paraId="6C90917B" w14:textId="1654ABCB" w:rsidR="005A4DCE" w:rsidRDefault="005A4DCE" w:rsidP="00A347C1">
      <w:r>
        <w:lastRenderedPageBreak/>
        <w:t>Lundquist, A. &amp; Gill, M.J. (2015) North Central College Richter Gratn. $5,000 to pay for supplies. Project:</w:t>
      </w:r>
    </w:p>
    <w:p w14:paraId="46B08E52" w14:textId="77777777" w:rsidR="005A4DCE" w:rsidRDefault="005A4DCE" w:rsidP="00A347C1"/>
    <w:p w14:paraId="678C0187" w14:textId="012A1692" w:rsidR="00501001" w:rsidRDefault="00501001" w:rsidP="00A347C1">
      <w:r>
        <w:t xml:space="preserve">Gill, M.J. (2015) North Central College Summer Grant.  $9,500 to pay for supplies and salaries for 2 undergraduates.  Project: </w:t>
      </w:r>
      <w:r w:rsidR="001229C4" w:rsidRPr="001229C4">
        <w:rPr>
          <w:u w:val="single"/>
        </w:rPr>
        <w:t>Impact of rearing-induced changes on glutamate in rats with a cocaine history</w:t>
      </w:r>
    </w:p>
    <w:p w14:paraId="01238ECF" w14:textId="77777777" w:rsidR="00501001" w:rsidRDefault="00501001" w:rsidP="00A347C1"/>
    <w:p w14:paraId="3F70D24D" w14:textId="31C1227C" w:rsidR="00A347C1" w:rsidRDefault="00A347C1" w:rsidP="00A347C1">
      <w:r>
        <w:t xml:space="preserve">Gill, M.J. (2014) North Central College Summer Grant.  $9,500 to pay for supplies and salaries for 2 undergraduates.  Project: </w:t>
      </w:r>
      <w:r>
        <w:rPr>
          <w:u w:val="single"/>
        </w:rPr>
        <w:t>Rearing-induced changes in neural expression during extinction and reinstatement</w:t>
      </w:r>
      <w:r>
        <w:t>.</w:t>
      </w:r>
    </w:p>
    <w:p w14:paraId="21E862B2" w14:textId="77777777" w:rsidR="00A347C1" w:rsidRPr="00FC3DB2" w:rsidRDefault="00A347C1" w:rsidP="00A347C1">
      <w:pPr>
        <w:rPr>
          <w:color w:val="000000" w:themeColor="text1"/>
        </w:rPr>
      </w:pPr>
    </w:p>
    <w:p w14:paraId="21FB5FE3" w14:textId="5A9A509C" w:rsidR="00A347C1" w:rsidRPr="00FC3DB2" w:rsidRDefault="00A347C1" w:rsidP="00A347C1">
      <w:pPr>
        <w:spacing w:after="120"/>
        <w:ind w:left="720" w:hanging="720"/>
        <w:rPr>
          <w:b/>
          <w:smallCaps/>
          <w:color w:val="000000" w:themeColor="text1"/>
        </w:rPr>
      </w:pPr>
      <w:r w:rsidRPr="00FC3DB2">
        <w:rPr>
          <w:b/>
          <w:smallCaps/>
          <w:color w:val="000000" w:themeColor="text1"/>
        </w:rPr>
        <w:t>Supervisory Experience</w:t>
      </w:r>
    </w:p>
    <w:p w14:paraId="6B1F11D1" w14:textId="2CA60E45" w:rsidR="00A347C1" w:rsidRPr="00FC3DB2" w:rsidRDefault="00A347C1" w:rsidP="00A347C1">
      <w:pPr>
        <w:rPr>
          <w:color w:val="000000" w:themeColor="text1"/>
        </w:rPr>
      </w:pPr>
      <w:r w:rsidRPr="00FC3DB2">
        <w:rPr>
          <w:color w:val="000000" w:themeColor="text1"/>
        </w:rPr>
        <w:t>Mentored NCC Independent Studies</w:t>
      </w:r>
      <w:r w:rsidR="0011071F" w:rsidRPr="00FC3DB2">
        <w:rPr>
          <w:color w:val="000000" w:themeColor="text1"/>
        </w:rPr>
        <w:t>, Senior Theses, or Honors Theses</w:t>
      </w:r>
      <w:r w:rsidR="006855BD" w:rsidRPr="00FC3DB2">
        <w:rPr>
          <w:color w:val="000000" w:themeColor="text1"/>
        </w:rPr>
        <w:t xml:space="preserve"> (NSC/PSY 499</w:t>
      </w:r>
      <w:r w:rsidR="0011071F" w:rsidRPr="00FC3DB2">
        <w:rPr>
          <w:color w:val="000000" w:themeColor="text1"/>
        </w:rPr>
        <w:t>, NEUR/PSYC 498, HONR 400</w:t>
      </w:r>
      <w:r w:rsidR="006855BD" w:rsidRPr="00FC3DB2">
        <w:rPr>
          <w:color w:val="000000" w:themeColor="text1"/>
        </w:rPr>
        <w:t xml:space="preserve">) – </w:t>
      </w:r>
      <w:r w:rsidR="0011071F" w:rsidRPr="00FC3DB2">
        <w:rPr>
          <w:color w:val="000000" w:themeColor="text1"/>
        </w:rPr>
        <w:t>2</w:t>
      </w:r>
      <w:r w:rsidR="0052739B">
        <w:rPr>
          <w:color w:val="000000" w:themeColor="text1"/>
        </w:rPr>
        <w:t>4</w:t>
      </w:r>
      <w:r w:rsidR="006855BD" w:rsidRPr="00FC3DB2">
        <w:rPr>
          <w:color w:val="000000" w:themeColor="text1"/>
        </w:rPr>
        <w:t xml:space="preserve"> students</w:t>
      </w:r>
    </w:p>
    <w:p w14:paraId="054D8A81" w14:textId="63E7F59B" w:rsidR="00501001" w:rsidRPr="00FC3DB2" w:rsidRDefault="00501001" w:rsidP="00A347C1">
      <w:pPr>
        <w:rPr>
          <w:color w:val="000000" w:themeColor="text1"/>
        </w:rPr>
      </w:pPr>
      <w:r w:rsidRPr="00FC3DB2">
        <w:rPr>
          <w:color w:val="000000" w:themeColor="text1"/>
        </w:rPr>
        <w:t>Mentored NCC Undergraduate Researchers</w:t>
      </w:r>
      <w:r w:rsidR="006855BD" w:rsidRPr="00FC3DB2">
        <w:rPr>
          <w:color w:val="000000" w:themeColor="text1"/>
        </w:rPr>
        <w:t xml:space="preserve"> (</w:t>
      </w:r>
      <w:r w:rsidR="0011071F" w:rsidRPr="00FC3DB2">
        <w:rPr>
          <w:color w:val="000000" w:themeColor="text1"/>
        </w:rPr>
        <w:t>NEUR</w:t>
      </w:r>
      <w:r w:rsidR="006855BD" w:rsidRPr="00FC3DB2">
        <w:rPr>
          <w:color w:val="000000" w:themeColor="text1"/>
        </w:rPr>
        <w:t>/PSY</w:t>
      </w:r>
      <w:r w:rsidR="0011071F" w:rsidRPr="00FC3DB2">
        <w:rPr>
          <w:color w:val="000000" w:themeColor="text1"/>
        </w:rPr>
        <w:t>C</w:t>
      </w:r>
      <w:r w:rsidR="006855BD" w:rsidRPr="00FC3DB2">
        <w:rPr>
          <w:color w:val="000000" w:themeColor="text1"/>
        </w:rPr>
        <w:t xml:space="preserve"> 295 or volunteers)</w:t>
      </w:r>
      <w:r w:rsidRPr="00FC3DB2">
        <w:rPr>
          <w:color w:val="000000" w:themeColor="text1"/>
        </w:rPr>
        <w:t xml:space="preserve"> </w:t>
      </w:r>
      <w:r w:rsidR="006855BD" w:rsidRPr="00FC3DB2">
        <w:rPr>
          <w:color w:val="000000" w:themeColor="text1"/>
        </w:rPr>
        <w:t xml:space="preserve">– </w:t>
      </w:r>
      <w:r w:rsidR="0052739B">
        <w:rPr>
          <w:color w:val="000000" w:themeColor="text1"/>
        </w:rPr>
        <w:t>54</w:t>
      </w:r>
      <w:r w:rsidR="006855BD" w:rsidRPr="00FC3DB2">
        <w:rPr>
          <w:color w:val="000000" w:themeColor="text1"/>
        </w:rPr>
        <w:t xml:space="preserve"> students</w:t>
      </w:r>
    </w:p>
    <w:p w14:paraId="4AED9DA3" w14:textId="1A091069" w:rsidR="00A347C1" w:rsidRPr="00FC3DB2" w:rsidRDefault="00A347C1" w:rsidP="00A347C1">
      <w:pPr>
        <w:rPr>
          <w:color w:val="000000" w:themeColor="text1"/>
        </w:rPr>
      </w:pPr>
      <w:r w:rsidRPr="00FC3DB2">
        <w:rPr>
          <w:color w:val="000000" w:themeColor="text1"/>
        </w:rPr>
        <w:t>Supervis</w:t>
      </w:r>
      <w:r w:rsidR="006855BD" w:rsidRPr="00FC3DB2">
        <w:rPr>
          <w:color w:val="000000" w:themeColor="text1"/>
        </w:rPr>
        <w:t xml:space="preserve">ed Undergraduate Internships – </w:t>
      </w:r>
      <w:r w:rsidR="0052739B">
        <w:rPr>
          <w:color w:val="000000" w:themeColor="text1"/>
        </w:rPr>
        <w:t>10</w:t>
      </w:r>
      <w:r w:rsidR="006855BD" w:rsidRPr="00FC3DB2">
        <w:rPr>
          <w:color w:val="000000" w:themeColor="text1"/>
        </w:rPr>
        <w:t xml:space="preserve"> </w:t>
      </w:r>
      <w:r w:rsidR="001016AE" w:rsidRPr="00FC3DB2">
        <w:rPr>
          <w:color w:val="000000" w:themeColor="text1"/>
        </w:rPr>
        <w:t>students</w:t>
      </w:r>
    </w:p>
    <w:p w14:paraId="65D08CEB" w14:textId="77777777" w:rsidR="00A347C1" w:rsidRDefault="00A347C1" w:rsidP="00A347C1"/>
    <w:p w14:paraId="6D13511A" w14:textId="65E42675" w:rsidR="00A347C1" w:rsidRDefault="00A347C1" w:rsidP="00A347C1">
      <w:pPr>
        <w:spacing w:after="120"/>
        <w:ind w:left="720" w:hanging="720"/>
        <w:rPr>
          <w:b/>
          <w:smallCaps/>
        </w:rPr>
      </w:pPr>
      <w:r>
        <w:rPr>
          <w:b/>
          <w:smallCaps/>
        </w:rPr>
        <w:t>Service</w:t>
      </w:r>
    </w:p>
    <w:p w14:paraId="42D0E6C7" w14:textId="50D3EB05" w:rsidR="00A26F65" w:rsidRDefault="00A26F65" w:rsidP="00A26F65">
      <w:pPr>
        <w:ind w:firstLine="720"/>
        <w:rPr>
          <w:b/>
          <w:bCs/>
          <w:smallCaps/>
        </w:rPr>
      </w:pPr>
      <w:r w:rsidRPr="00A347C1">
        <w:rPr>
          <w:b/>
          <w:bCs/>
          <w:smallCaps/>
        </w:rPr>
        <w:t>Professional Service</w:t>
      </w:r>
    </w:p>
    <w:p w14:paraId="6CEBFC8D" w14:textId="77721C1A" w:rsidR="00A26F65" w:rsidRDefault="00A26F65" w:rsidP="00A26F65">
      <w:pPr>
        <w:ind w:firstLine="720"/>
        <w:rPr>
          <w:b/>
          <w:bCs/>
          <w:smallCaps/>
        </w:rPr>
      </w:pPr>
      <w:r>
        <w:rPr>
          <w:b/>
          <w:bCs/>
          <w:smallCaps/>
        </w:rPr>
        <w:tab/>
        <w:t>National</w:t>
      </w:r>
    </w:p>
    <w:p w14:paraId="20434CD9" w14:textId="7E4FF42A" w:rsidR="00E37EC5" w:rsidRDefault="00E37EC5" w:rsidP="00A26F65">
      <w:pPr>
        <w:ind w:left="720"/>
      </w:pPr>
      <w:r>
        <w:t>Hosting Faculty for Undergraduate Neuroscience Workshop at North Central College, Summer 2026</w:t>
      </w:r>
    </w:p>
    <w:p w14:paraId="617E9396" w14:textId="040072DD" w:rsidR="004652E8" w:rsidRDefault="004652E8" w:rsidP="00A26F65">
      <w:pPr>
        <w:ind w:left="720"/>
      </w:pPr>
      <w:r>
        <w:t>Past President</w:t>
      </w:r>
      <w:r w:rsidR="00A32A64">
        <w:t xml:space="preserve"> National</w:t>
      </w:r>
      <w:r>
        <w:t xml:space="preserve"> Nu Rho Psi Honor Society, Fall 2020-2021</w:t>
      </w:r>
    </w:p>
    <w:p w14:paraId="4EC23B33" w14:textId="2B36699E" w:rsidR="00312F61" w:rsidRPr="00CE751E" w:rsidRDefault="00312F61" w:rsidP="00A26F65">
      <w:pPr>
        <w:ind w:left="720"/>
      </w:pPr>
      <w:r w:rsidRPr="00CE751E">
        <w:t>Lab Session Moderator, Faculty for Undergraduate Neuroscience Summer 2020 Virtual Meeting</w:t>
      </w:r>
    </w:p>
    <w:p w14:paraId="0AE60494" w14:textId="609EFFA5" w:rsidR="00C145ED" w:rsidRDefault="00C145ED" w:rsidP="00A26F65">
      <w:pPr>
        <w:ind w:left="720"/>
      </w:pPr>
      <w:r w:rsidRPr="00CE751E">
        <w:t>Review Editor, Frontiers in Behavioral Neuroscience, Summer 2020-present</w:t>
      </w:r>
    </w:p>
    <w:p w14:paraId="0AA658FD" w14:textId="149DF5A9" w:rsidR="005D7264" w:rsidRDefault="005D7264" w:rsidP="00A26F65">
      <w:pPr>
        <w:ind w:left="720"/>
      </w:pPr>
      <w:r>
        <w:t>President National Nu Rho Psi Honor Society, Fall 2019-2020</w:t>
      </w:r>
    </w:p>
    <w:p w14:paraId="1B532096" w14:textId="2AEE14F2" w:rsidR="00A26F65" w:rsidRDefault="00A26F65" w:rsidP="00A26F65">
      <w:pPr>
        <w:ind w:left="720"/>
      </w:pPr>
      <w:r>
        <w:t xml:space="preserve">President Elect National Nu Rho Psi Honor Society, </w:t>
      </w:r>
      <w:r w:rsidR="00F57F99">
        <w:t>Fall 2018-2019</w:t>
      </w:r>
    </w:p>
    <w:p w14:paraId="5B40796F" w14:textId="1E722070" w:rsidR="00A26F65" w:rsidRDefault="00A26F65" w:rsidP="00A26F65">
      <w:pPr>
        <w:ind w:left="720"/>
      </w:pPr>
      <w:r>
        <w:t>Nu Rho Psi Fundraising Committee Member, Fall 2016-present</w:t>
      </w:r>
    </w:p>
    <w:p w14:paraId="7105DFBD" w14:textId="1A47A0AD" w:rsidR="00A26F65" w:rsidRDefault="00A26F65" w:rsidP="00A26F65">
      <w:pPr>
        <w:ind w:left="720"/>
      </w:pPr>
      <w:r>
        <w:t>Peer Reviewer of Nu Rho Psi Chapter of the Year and Research Grants, Spring 2016, 2017</w:t>
      </w:r>
      <w:r w:rsidR="00A12E7C">
        <w:t>,</w:t>
      </w:r>
      <w:r>
        <w:t xml:space="preserve"> 2018</w:t>
      </w:r>
      <w:r w:rsidR="00A12E7C">
        <w:t>, and 2022</w:t>
      </w:r>
    </w:p>
    <w:p w14:paraId="6FAD025C" w14:textId="77777777" w:rsidR="00A26F65" w:rsidRDefault="00A26F65" w:rsidP="00A26F65">
      <w:pPr>
        <w:ind w:firstLine="720"/>
        <w:rPr>
          <w:b/>
          <w:bCs/>
          <w:smallCaps/>
        </w:rPr>
      </w:pPr>
    </w:p>
    <w:p w14:paraId="5BA3A43D" w14:textId="56CF0A57" w:rsidR="00A26F65" w:rsidRPr="00A347C1" w:rsidRDefault="00A26F65" w:rsidP="00A26F65">
      <w:pPr>
        <w:ind w:firstLine="720"/>
        <w:rPr>
          <w:b/>
          <w:bCs/>
          <w:smallCaps/>
        </w:rPr>
      </w:pPr>
      <w:r>
        <w:rPr>
          <w:b/>
          <w:bCs/>
          <w:smallCaps/>
        </w:rPr>
        <w:tab/>
        <w:t>Regional</w:t>
      </w:r>
    </w:p>
    <w:p w14:paraId="02D1225B" w14:textId="1CCEFB1D" w:rsidR="0052739B" w:rsidRDefault="0052739B" w:rsidP="00A26F65">
      <w:pPr>
        <w:ind w:left="720"/>
      </w:pPr>
      <w:r>
        <w:t>Kansas State University Alumni Advisory Committee Past President, 2024</w:t>
      </w:r>
    </w:p>
    <w:p w14:paraId="39D42522" w14:textId="21277C1D" w:rsidR="00FC3DB2" w:rsidRDefault="00FC3DB2" w:rsidP="00A26F65">
      <w:pPr>
        <w:ind w:left="720"/>
      </w:pPr>
      <w:r>
        <w:t xml:space="preserve">Kansas State University Alumni Advisory Committee President, </w:t>
      </w:r>
      <w:r w:rsidR="00ED7167">
        <w:t>2023</w:t>
      </w:r>
    </w:p>
    <w:p w14:paraId="10C8B505" w14:textId="019C4406" w:rsidR="00794A2B" w:rsidRDefault="00794A2B" w:rsidP="00A32A64">
      <w:pPr>
        <w:pStyle w:val="ListParagraph"/>
        <w:numPr>
          <w:ilvl w:val="0"/>
          <w:numId w:val="1"/>
        </w:numPr>
      </w:pPr>
      <w:r>
        <w:t>Kansas State University Alumni Advisory Committee, 2019-</w:t>
      </w:r>
      <w:r w:rsidR="00A32A64">
        <w:t>2024</w:t>
      </w:r>
    </w:p>
    <w:p w14:paraId="479210C5" w14:textId="0768329F" w:rsidR="00A26F65" w:rsidRDefault="00F57F99" w:rsidP="00A26F65">
      <w:pPr>
        <w:ind w:left="720"/>
      </w:pPr>
      <w:r>
        <w:t>Chicago Chapter of Society for Neuroscience Councilor, Spring 2018-</w:t>
      </w:r>
      <w:r w:rsidR="0011071F">
        <w:t>Spring 2022</w:t>
      </w:r>
    </w:p>
    <w:p w14:paraId="633238EE" w14:textId="69D171B3" w:rsidR="00A26F65" w:rsidRDefault="00A26F65" w:rsidP="00A26F65">
      <w:pPr>
        <w:ind w:left="720"/>
      </w:pPr>
      <w:r>
        <w:t>Poster Judge, Chicago Chapter Society for Neuroscience Annual Meeting, April 2014, 2015, 2016, 2017</w:t>
      </w:r>
      <w:r w:rsidR="005D7264">
        <w:t>, 2018</w:t>
      </w:r>
      <w:r w:rsidR="0052739B">
        <w:t>,</w:t>
      </w:r>
      <w:r>
        <w:t xml:space="preserve"> 201</w:t>
      </w:r>
      <w:r w:rsidR="005D7264">
        <w:t>9</w:t>
      </w:r>
      <w:r w:rsidR="0052739B">
        <w:t>, 2023</w:t>
      </w:r>
      <w:r w:rsidR="00A32A64">
        <w:t>, 2024</w:t>
      </w:r>
    </w:p>
    <w:p w14:paraId="7CA436A2" w14:textId="77777777" w:rsidR="00A26F65" w:rsidRPr="00644449" w:rsidRDefault="00A26F65" w:rsidP="00A347C1">
      <w:pPr>
        <w:spacing w:after="120"/>
        <w:ind w:left="720" w:hanging="720"/>
        <w:rPr>
          <w:b/>
          <w:smallCaps/>
        </w:rPr>
      </w:pPr>
    </w:p>
    <w:p w14:paraId="31AE309A" w14:textId="411E4546" w:rsidR="00080875" w:rsidRPr="00080875" w:rsidRDefault="00A347C1" w:rsidP="00080875">
      <w:pPr>
        <w:ind w:firstLine="720"/>
        <w:rPr>
          <w:b/>
          <w:bCs/>
          <w:smallCaps/>
        </w:rPr>
      </w:pPr>
      <w:r w:rsidRPr="00A347C1">
        <w:rPr>
          <w:b/>
          <w:bCs/>
          <w:smallCaps/>
        </w:rPr>
        <w:t>College-Wide Service</w:t>
      </w:r>
    </w:p>
    <w:p w14:paraId="7A29810B" w14:textId="6A0008FB" w:rsidR="00C032D9" w:rsidRDefault="00C032D9" w:rsidP="00080875">
      <w:pPr>
        <w:ind w:firstLine="720"/>
      </w:pPr>
      <w:r>
        <w:t>LEAPS</w:t>
      </w:r>
      <w:r w:rsidR="00E37EC5">
        <w:t xml:space="preserve"> (NSF S-STEM)</w:t>
      </w:r>
      <w:r>
        <w:t xml:space="preserve"> grant Mentor Coordinator, Spring 2023-present</w:t>
      </w:r>
    </w:p>
    <w:p w14:paraId="45ACFC1C" w14:textId="3A6CC760" w:rsidR="004652E8" w:rsidRDefault="004652E8" w:rsidP="00080875">
      <w:pPr>
        <w:ind w:firstLine="720"/>
      </w:pPr>
      <w:r w:rsidRPr="0011071F">
        <w:t>Faculty Welfare Committee, Fall 2021-present</w:t>
      </w:r>
    </w:p>
    <w:p w14:paraId="7571DEB6" w14:textId="18D34763" w:rsidR="00ED7167" w:rsidRPr="0011071F" w:rsidRDefault="00ED7167" w:rsidP="00080875">
      <w:pPr>
        <w:ind w:firstLine="720"/>
      </w:pPr>
      <w:r>
        <w:t>Welfare and Benefits Faculty Representative, Fall 2021-present</w:t>
      </w:r>
    </w:p>
    <w:p w14:paraId="1DE2CCE4" w14:textId="565DCC05" w:rsidR="00E61DD9" w:rsidRDefault="003E5470" w:rsidP="0052739B">
      <w:pPr>
        <w:ind w:firstLine="720"/>
      </w:pPr>
      <w:r>
        <w:t>Institutional Animal Car</w:t>
      </w:r>
      <w:r w:rsidR="00A21AB7">
        <w:t>e and Use Committee,</w:t>
      </w:r>
      <w:r w:rsidR="006855BD">
        <w:t xml:space="preserve"> Chair,</w:t>
      </w:r>
      <w:r w:rsidR="00A21AB7">
        <w:t xml:space="preserve"> Winter 201</w:t>
      </w:r>
      <w:r w:rsidR="00725854">
        <w:t>5</w:t>
      </w:r>
      <w:r>
        <w:t>-present</w:t>
      </w:r>
    </w:p>
    <w:p w14:paraId="4CA4C8F5" w14:textId="7D2A0D56" w:rsidR="00E61DD9" w:rsidRDefault="00E61DD9" w:rsidP="003318CB">
      <w:r>
        <w:tab/>
        <w:t>Mentor of Neuroscience Club</w:t>
      </w:r>
      <w:r w:rsidR="0052739B">
        <w:t xml:space="preserve">, </w:t>
      </w:r>
      <w:r w:rsidR="00C032D9">
        <w:t>2014-present</w:t>
      </w:r>
    </w:p>
    <w:p w14:paraId="59DB9CE8" w14:textId="7814520B" w:rsidR="00E61DD9" w:rsidRDefault="00E61DD9" w:rsidP="003318CB">
      <w:r>
        <w:tab/>
        <w:t>Mentor of Nu Rho Psi</w:t>
      </w:r>
      <w:r w:rsidR="00080875">
        <w:t xml:space="preserve">, </w:t>
      </w:r>
      <w:r w:rsidR="00C032D9">
        <w:t>2016-present</w:t>
      </w:r>
    </w:p>
    <w:p w14:paraId="6CBB948A" w14:textId="67EF2495" w:rsidR="00080875" w:rsidRDefault="00E94B99" w:rsidP="00080875">
      <w:r>
        <w:tab/>
        <w:t>Faculty mentor for the Women’s Triathlon Team, Fall 2016-present</w:t>
      </w:r>
    </w:p>
    <w:p w14:paraId="5C5B4E68" w14:textId="47A77A87" w:rsidR="00080875" w:rsidRDefault="00080875" w:rsidP="00C032D9">
      <w:pPr>
        <w:ind w:firstLine="720"/>
      </w:pPr>
      <w:r>
        <w:t>Faculty mentor for Women’s Swim Team, Winter 2021-present</w:t>
      </w:r>
    </w:p>
    <w:p w14:paraId="1931ED36" w14:textId="77777777" w:rsidR="0052739B" w:rsidRPr="0011071F" w:rsidRDefault="0052739B" w:rsidP="0052739B">
      <w:pPr>
        <w:ind w:firstLine="720"/>
      </w:pPr>
      <w:r w:rsidRPr="0011071F">
        <w:t>Physical Therapy Search Committee, Spring &amp; Summer 2021</w:t>
      </w:r>
    </w:p>
    <w:p w14:paraId="2B65F148" w14:textId="77777777" w:rsidR="0052739B" w:rsidRDefault="0052739B" w:rsidP="0052739B">
      <w:pPr>
        <w:ind w:firstLine="720"/>
      </w:pPr>
      <w:r w:rsidRPr="004652E8">
        <w:lastRenderedPageBreak/>
        <w:t>Athletics COVID Committee, Summer 2020</w:t>
      </w:r>
    </w:p>
    <w:p w14:paraId="0E928E12" w14:textId="4E7499D7" w:rsidR="00C032D9" w:rsidRDefault="00C032D9" w:rsidP="00C032D9">
      <w:pPr>
        <w:ind w:firstLine="720"/>
      </w:pPr>
      <w:r>
        <w:t>Co-mentor of WAVES (Women Aspiring, Venturing and Evolving Science) Club, 2014-2020</w:t>
      </w:r>
    </w:p>
    <w:p w14:paraId="5DFE4BCF" w14:textId="77777777" w:rsidR="0052739B" w:rsidRDefault="0052739B" w:rsidP="0052739B">
      <w:pPr>
        <w:ind w:firstLine="720"/>
      </w:pPr>
      <w:r>
        <w:t>Developed an Institutional Animal Care and Use Committee on campus, Spring &amp; Summer 2015</w:t>
      </w:r>
    </w:p>
    <w:p w14:paraId="6082E902" w14:textId="2D10D676" w:rsidR="0052739B" w:rsidRPr="003E5470" w:rsidRDefault="0052739B" w:rsidP="00C032D9">
      <w:pPr>
        <w:spacing w:after="240"/>
      </w:pPr>
      <w:r>
        <w:tab/>
        <w:t>Coleman Entrepreneurship Fellow, Fall 2015-Spring 2017</w:t>
      </w:r>
    </w:p>
    <w:p w14:paraId="54B9C474" w14:textId="68AEA77A" w:rsidR="00A347C1" w:rsidRPr="00A347C1" w:rsidRDefault="00A347C1" w:rsidP="003318CB">
      <w:pPr>
        <w:ind w:firstLine="720"/>
        <w:rPr>
          <w:b/>
          <w:bCs/>
          <w:smallCaps/>
        </w:rPr>
      </w:pPr>
      <w:r w:rsidRPr="00A347C1">
        <w:rPr>
          <w:b/>
          <w:bCs/>
          <w:smallCaps/>
        </w:rPr>
        <w:t>Departmental Service</w:t>
      </w:r>
    </w:p>
    <w:p w14:paraId="7331952D" w14:textId="22D72129" w:rsidR="0052739B" w:rsidRDefault="0052739B" w:rsidP="0052739B">
      <w:pPr>
        <w:ind w:firstLine="720"/>
      </w:pPr>
      <w:r>
        <w:t xml:space="preserve">Neuroscience </w:t>
      </w:r>
      <w:r w:rsidR="00C032D9">
        <w:t>Major &amp; Minor Program</w:t>
      </w:r>
      <w:r>
        <w:t xml:space="preserve"> Assessment, Fall 201</w:t>
      </w:r>
      <w:r w:rsidR="00C032D9">
        <w:t>4</w:t>
      </w:r>
      <w:r>
        <w:t>-present</w:t>
      </w:r>
    </w:p>
    <w:p w14:paraId="2B67F28D" w14:textId="5F416764" w:rsidR="00C032D9" w:rsidRDefault="00C032D9" w:rsidP="00C032D9">
      <w:pPr>
        <w:ind w:left="1440"/>
      </w:pPr>
      <w:r w:rsidRPr="00BA372E">
        <w:rPr>
          <w:i/>
        </w:rPr>
        <w:t>I</w:t>
      </w:r>
      <w:r>
        <w:rPr>
          <w:i/>
        </w:rPr>
        <w:t xml:space="preserve"> have been responsible for creating learning outcomes for the major and minor that map onto the Psychology and Neuroscience department goals, and carrying out these assessments annually.</w:t>
      </w:r>
    </w:p>
    <w:p w14:paraId="793B67E1" w14:textId="64C1A05A" w:rsidR="007A2871" w:rsidRDefault="007A2871" w:rsidP="003318CB">
      <w:pPr>
        <w:ind w:firstLine="720"/>
      </w:pPr>
      <w:r w:rsidRPr="004652E8">
        <w:t>IRT COVID lab planning group, Summer 2020</w:t>
      </w:r>
    </w:p>
    <w:p w14:paraId="672AD814" w14:textId="4E499DE6" w:rsidR="00F57F99" w:rsidRDefault="00F57F99" w:rsidP="003318CB">
      <w:pPr>
        <w:ind w:firstLine="720"/>
      </w:pPr>
      <w:r>
        <w:t>Neuroscience curriculum</w:t>
      </w:r>
      <w:r w:rsidR="005D7264">
        <w:t xml:space="preserve"> semester</w:t>
      </w:r>
      <w:r>
        <w:t xml:space="preserve"> redesign, 2017-201</w:t>
      </w:r>
      <w:r w:rsidR="005D7264">
        <w:t>9</w:t>
      </w:r>
    </w:p>
    <w:p w14:paraId="7AC1E991" w14:textId="02EA0768" w:rsidR="00E94B99" w:rsidRDefault="00E61DD9" w:rsidP="003318CB">
      <w:pPr>
        <w:ind w:firstLine="720"/>
      </w:pPr>
      <w:r w:rsidRPr="00260E7A">
        <w:t>Development of a Neuroscience major</w:t>
      </w:r>
    </w:p>
    <w:p w14:paraId="1E95A3E4" w14:textId="468D6BC9" w:rsidR="00260E7A" w:rsidRPr="007B42B9" w:rsidRDefault="00BA372E" w:rsidP="00C032D9">
      <w:pPr>
        <w:ind w:left="1440"/>
        <w:rPr>
          <w:i/>
        </w:rPr>
      </w:pPr>
      <w:r>
        <w:rPr>
          <w:i/>
        </w:rPr>
        <w:t>As the primary hire in the neuroscience program, I was tasked with beginning a neuroscience minor at North Central College, with the intention of eventually creating a neuroscience major. I built the neuroscience minor over 4 years, and developed a neuros</w:t>
      </w:r>
      <w:r w:rsidR="00260E7A">
        <w:rPr>
          <w:i/>
        </w:rPr>
        <w:t>cience major that began in the F</w:t>
      </w:r>
      <w:r>
        <w:rPr>
          <w:i/>
        </w:rPr>
        <w:t xml:space="preserve">all of 2017. </w:t>
      </w:r>
      <w:r w:rsidR="00260E7A">
        <w:rPr>
          <w:i/>
        </w:rPr>
        <w:t>For a small liberal arts college, the neuroscience</w:t>
      </w:r>
      <w:r>
        <w:rPr>
          <w:i/>
        </w:rPr>
        <w:t xml:space="preserve"> program </w:t>
      </w:r>
      <w:r w:rsidR="00260E7A">
        <w:rPr>
          <w:i/>
        </w:rPr>
        <w:t xml:space="preserve">has been widely successful, graduating approximately 20 minors a year, and </w:t>
      </w:r>
      <w:r>
        <w:rPr>
          <w:i/>
        </w:rPr>
        <w:t>currently has 6</w:t>
      </w:r>
      <w:r w:rsidR="00260E7A">
        <w:rPr>
          <w:i/>
        </w:rPr>
        <w:t>7</w:t>
      </w:r>
      <w:r>
        <w:rPr>
          <w:i/>
        </w:rPr>
        <w:t xml:space="preserve"> majors</w:t>
      </w:r>
      <w:r w:rsidR="00260E7A">
        <w:rPr>
          <w:i/>
        </w:rPr>
        <w:t xml:space="preserve">. </w:t>
      </w:r>
      <w:r w:rsidR="007F5BAF">
        <w:rPr>
          <w:i/>
        </w:rPr>
        <w:t>In the summer and fall of 2017 I once again redid the neuroscience major and assessment plan, and am currently working on transition plans for students as we will be transitioning from a 3-credit hour quarter schedule to a 4-credit hour semester schedule in the Fall of 2019.</w:t>
      </w:r>
    </w:p>
    <w:p w14:paraId="7E9C580C" w14:textId="4EEAB9B2" w:rsidR="00E61DD9" w:rsidRDefault="00E61DD9" w:rsidP="003318CB">
      <w:pPr>
        <w:ind w:firstLine="720"/>
      </w:pPr>
      <w:r>
        <w:t>Development of Nu Rho Psi chapter at North Central College, Spring 2015</w:t>
      </w:r>
    </w:p>
    <w:p w14:paraId="49B119BB" w14:textId="4AA5385D" w:rsidR="003E5470" w:rsidRDefault="003E5470" w:rsidP="003318CB">
      <w:pPr>
        <w:ind w:firstLine="720"/>
      </w:pPr>
      <w:r>
        <w:t>Experimental Psychology Search Committee Member, Fall 2014</w:t>
      </w:r>
    </w:p>
    <w:p w14:paraId="003451EC" w14:textId="415462A6" w:rsidR="00E94B99" w:rsidRDefault="00E94B99" w:rsidP="003318CB">
      <w:pPr>
        <w:ind w:firstLine="720"/>
      </w:pPr>
      <w:r>
        <w:t>Developed Neuroscience Minor Curriculum, Fall 2014</w:t>
      </w:r>
    </w:p>
    <w:p w14:paraId="7E027AC4" w14:textId="77777777" w:rsidR="007B42B9" w:rsidRDefault="007B42B9" w:rsidP="003318CB">
      <w:pPr>
        <w:ind w:firstLine="720"/>
      </w:pPr>
    </w:p>
    <w:p w14:paraId="5B33AE32" w14:textId="52FC6B7C" w:rsidR="00A347C1" w:rsidRPr="00ED7167" w:rsidRDefault="00A347C1" w:rsidP="0053286B">
      <w:pPr>
        <w:ind w:firstLine="720"/>
        <w:rPr>
          <w:b/>
          <w:bCs/>
          <w:smallCaps/>
          <w:color w:val="000000" w:themeColor="text1"/>
        </w:rPr>
      </w:pPr>
      <w:r w:rsidRPr="00ED7167">
        <w:rPr>
          <w:b/>
          <w:bCs/>
          <w:smallCaps/>
          <w:color w:val="000000" w:themeColor="text1"/>
        </w:rPr>
        <w:t>Other College Service</w:t>
      </w:r>
    </w:p>
    <w:p w14:paraId="52B357A4" w14:textId="2C5EF155" w:rsidR="00ED68E8" w:rsidRDefault="005708F8" w:rsidP="003318CB">
      <w:pPr>
        <w:ind w:firstLine="720"/>
        <w:rPr>
          <w:bCs/>
          <w:color w:val="000000" w:themeColor="text1"/>
        </w:rPr>
      </w:pPr>
      <w:r>
        <w:rPr>
          <w:bCs/>
          <w:color w:val="000000" w:themeColor="text1"/>
        </w:rPr>
        <w:t>Inclusive STEM Mentoring, Opening Week Fall 2024</w:t>
      </w:r>
    </w:p>
    <w:p w14:paraId="5143BDC9" w14:textId="5DB3B854" w:rsidR="000C0BBE" w:rsidRPr="00ED7167" w:rsidRDefault="000C0BBE" w:rsidP="003318CB">
      <w:pPr>
        <w:ind w:firstLine="720"/>
        <w:rPr>
          <w:bCs/>
          <w:color w:val="000000" w:themeColor="text1"/>
        </w:rPr>
      </w:pPr>
      <w:r w:rsidRPr="00ED7167">
        <w:rPr>
          <w:bCs/>
          <w:color w:val="000000" w:themeColor="text1"/>
        </w:rPr>
        <w:t xml:space="preserve">Small Teaching Presentation for Campus Community, </w:t>
      </w:r>
      <w:r w:rsidR="000B4C44" w:rsidRPr="00ED7167">
        <w:rPr>
          <w:bCs/>
          <w:color w:val="000000" w:themeColor="text1"/>
        </w:rPr>
        <w:t>Fall 2016</w:t>
      </w:r>
      <w:r w:rsidRPr="00ED7167">
        <w:rPr>
          <w:bCs/>
          <w:color w:val="000000" w:themeColor="text1"/>
        </w:rPr>
        <w:t xml:space="preserve"> &amp; Fall 2017</w:t>
      </w:r>
    </w:p>
    <w:p w14:paraId="527E88A0" w14:textId="42CC6583" w:rsidR="00E94B99" w:rsidRPr="00ED7167" w:rsidRDefault="00E94B99" w:rsidP="003318CB">
      <w:pPr>
        <w:ind w:firstLine="720"/>
        <w:rPr>
          <w:bCs/>
          <w:color w:val="000000" w:themeColor="text1"/>
        </w:rPr>
      </w:pPr>
      <w:r w:rsidRPr="00ED7167">
        <w:rPr>
          <w:bCs/>
          <w:color w:val="000000" w:themeColor="text1"/>
        </w:rPr>
        <w:t>Blended learning course, North Central College, Summer 2016</w:t>
      </w:r>
    </w:p>
    <w:p w14:paraId="737945EB" w14:textId="0E7C4A86" w:rsidR="000C0BBE" w:rsidRPr="00ED7167" w:rsidRDefault="000C0BBE" w:rsidP="003318CB">
      <w:pPr>
        <w:ind w:firstLine="720"/>
        <w:rPr>
          <w:bCs/>
          <w:color w:val="000000" w:themeColor="text1"/>
        </w:rPr>
      </w:pPr>
      <w:r w:rsidRPr="00ED7167">
        <w:rPr>
          <w:bCs/>
          <w:color w:val="000000" w:themeColor="text1"/>
        </w:rPr>
        <w:t>Course Design Group, Fall 2015</w:t>
      </w:r>
    </w:p>
    <w:p w14:paraId="2FF90726" w14:textId="6E9770B9" w:rsidR="00E94B99" w:rsidRPr="00ED7167" w:rsidRDefault="00E94B99" w:rsidP="003318CB">
      <w:pPr>
        <w:ind w:firstLine="720"/>
        <w:rPr>
          <w:bCs/>
          <w:color w:val="000000" w:themeColor="text1"/>
        </w:rPr>
      </w:pPr>
      <w:r w:rsidRPr="00ED7167">
        <w:rPr>
          <w:bCs/>
          <w:color w:val="000000" w:themeColor="text1"/>
        </w:rPr>
        <w:t>Neuroscience Major Proposal, Spring 2016</w:t>
      </w:r>
    </w:p>
    <w:p w14:paraId="365F399E" w14:textId="262586BC" w:rsidR="00E94B99" w:rsidRPr="00ED7167" w:rsidRDefault="001016AE" w:rsidP="003318CB">
      <w:pPr>
        <w:ind w:firstLine="720"/>
        <w:rPr>
          <w:bCs/>
          <w:color w:val="000000" w:themeColor="text1"/>
        </w:rPr>
      </w:pPr>
      <w:r w:rsidRPr="00ED7167">
        <w:rPr>
          <w:bCs/>
          <w:color w:val="000000" w:themeColor="text1"/>
        </w:rPr>
        <w:t>Non-Credit</w:t>
      </w:r>
      <w:r w:rsidR="00E94B99" w:rsidRPr="00ED7167">
        <w:rPr>
          <w:bCs/>
          <w:color w:val="000000" w:themeColor="text1"/>
        </w:rPr>
        <w:t xml:space="preserve"> Verandah Experience, Spring 2016</w:t>
      </w:r>
    </w:p>
    <w:p w14:paraId="7E3232DE" w14:textId="4BE02D83" w:rsidR="00E94B99" w:rsidRPr="00ED7167" w:rsidRDefault="00E94B99" w:rsidP="003318CB">
      <w:pPr>
        <w:ind w:firstLine="720"/>
        <w:rPr>
          <w:bCs/>
          <w:color w:val="000000" w:themeColor="text1"/>
        </w:rPr>
      </w:pPr>
      <w:r w:rsidRPr="00ED7167">
        <w:rPr>
          <w:bCs/>
          <w:color w:val="000000" w:themeColor="text1"/>
        </w:rPr>
        <w:t>Non-Credit Verandah Experience to The Neuroscience Center, Winter 2014</w:t>
      </w:r>
    </w:p>
    <w:p w14:paraId="5420043E" w14:textId="02AB04D4" w:rsidR="00E94B99" w:rsidRPr="00ED7167" w:rsidRDefault="00E94B99" w:rsidP="003318CB">
      <w:pPr>
        <w:ind w:firstLine="720"/>
        <w:rPr>
          <w:bCs/>
          <w:color w:val="000000" w:themeColor="text1"/>
        </w:rPr>
      </w:pPr>
      <w:r w:rsidRPr="00ED7167">
        <w:rPr>
          <w:bCs/>
          <w:color w:val="000000" w:themeColor="text1"/>
        </w:rPr>
        <w:t>NCC Tech Day Presentations, December 2013, 2014, &amp; 2015</w:t>
      </w:r>
    </w:p>
    <w:p w14:paraId="1D72A6E0" w14:textId="77777777" w:rsidR="003318CB" w:rsidRDefault="003318CB" w:rsidP="003318CB">
      <w:pPr>
        <w:ind w:firstLine="720"/>
        <w:rPr>
          <w:bCs/>
        </w:rPr>
      </w:pPr>
      <w:r>
        <w:rPr>
          <w:bCs/>
        </w:rPr>
        <w:t>Served pancakes at Residential Life Pancake Breakfast, Fall 2013, 2014, Winter 2016</w:t>
      </w:r>
    </w:p>
    <w:p w14:paraId="70F57129" w14:textId="14BA4DA6" w:rsidR="00E94B99" w:rsidRDefault="00E94B99" w:rsidP="00F57F99"/>
    <w:p w14:paraId="790B046A" w14:textId="4DA896CF" w:rsidR="00E94B99" w:rsidRPr="00A347C1" w:rsidRDefault="00E94B99" w:rsidP="00E94B99">
      <w:pPr>
        <w:ind w:firstLine="720"/>
        <w:rPr>
          <w:b/>
          <w:bCs/>
          <w:smallCaps/>
        </w:rPr>
      </w:pPr>
      <w:r>
        <w:rPr>
          <w:b/>
          <w:bCs/>
          <w:smallCaps/>
        </w:rPr>
        <w:t>Community</w:t>
      </w:r>
      <w:r w:rsidRPr="00A347C1">
        <w:rPr>
          <w:b/>
          <w:bCs/>
          <w:smallCaps/>
        </w:rPr>
        <w:t xml:space="preserve"> Service</w:t>
      </w:r>
    </w:p>
    <w:p w14:paraId="13031A0C" w14:textId="5FCC67E5" w:rsidR="00E94B99" w:rsidRDefault="00E94B99" w:rsidP="00E94B99">
      <w:pPr>
        <w:ind w:left="720"/>
      </w:pPr>
      <w:r>
        <w:t>Brain Awareness Presentations at local schools and science fair</w:t>
      </w:r>
      <w:r w:rsidR="003318CB">
        <w:t>s</w:t>
      </w:r>
      <w:r>
        <w:t>, Spring 2015, 2017</w:t>
      </w:r>
      <w:r w:rsidR="00F57F99">
        <w:t>, 2018</w:t>
      </w:r>
      <w:r w:rsidR="005D7264">
        <w:t>, 2019</w:t>
      </w:r>
      <w:r w:rsidR="005708F8">
        <w:t>, 2024</w:t>
      </w:r>
      <w:r w:rsidR="00E37EC5">
        <w:t>, 2025</w:t>
      </w:r>
    </w:p>
    <w:p w14:paraId="4F15EFB3" w14:textId="77B40ED8" w:rsidR="00E94B99" w:rsidRDefault="00E94B99" w:rsidP="00E94B99">
      <w:pPr>
        <w:ind w:left="720"/>
      </w:pPr>
      <w:r>
        <w:t>Marie Curie Chemistry Day Mentor, Spring 2015, 2016</w:t>
      </w:r>
    </w:p>
    <w:p w14:paraId="40E9F219" w14:textId="77777777" w:rsidR="0053286B" w:rsidRPr="00D60BC2" w:rsidRDefault="0053286B" w:rsidP="00D60BC2"/>
    <w:sectPr w:rsidR="0053286B" w:rsidRPr="00D60BC2" w:rsidSect="00641555">
      <w:headerReference w:type="default" r:id="rId17"/>
      <w:footerReference w:type="default" r:id="rId18"/>
      <w:footerReference w:type="first" r:id="rId1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1FD04B" w14:textId="77777777" w:rsidR="005824FC" w:rsidRDefault="005824FC">
      <w:r>
        <w:separator/>
      </w:r>
    </w:p>
  </w:endnote>
  <w:endnote w:type="continuationSeparator" w:id="0">
    <w:p w14:paraId="0F54ADB6" w14:textId="77777777" w:rsidR="005824FC" w:rsidRDefault="00582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8CE60C" w14:textId="77777777" w:rsidR="004A4796" w:rsidRDefault="004A4796" w:rsidP="009D608A">
    <w:pPr>
      <w:pStyle w:val="Footer"/>
      <w:jc w:val="center"/>
    </w:pPr>
    <w:r>
      <w:rPr>
        <w:rStyle w:val="PageNumber"/>
      </w:rPr>
      <w:fldChar w:fldCharType="begin"/>
    </w:r>
    <w:r>
      <w:rPr>
        <w:rStyle w:val="PageNumber"/>
      </w:rPr>
      <w:instrText xml:space="preserve"> PAGE </w:instrText>
    </w:r>
    <w:r>
      <w:rPr>
        <w:rStyle w:val="PageNumber"/>
      </w:rPr>
      <w:fldChar w:fldCharType="separate"/>
    </w:r>
    <w:r w:rsidR="001140D1">
      <w:rPr>
        <w:rStyle w:val="PageNumber"/>
        <w:noProof/>
      </w:rPr>
      <w:t>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5EF8D4" w14:textId="77777777" w:rsidR="004A4796" w:rsidRDefault="004A4796" w:rsidP="009D608A">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06D83F" w14:textId="77777777" w:rsidR="005824FC" w:rsidRDefault="005824FC">
      <w:r>
        <w:separator/>
      </w:r>
    </w:p>
  </w:footnote>
  <w:footnote w:type="continuationSeparator" w:id="0">
    <w:p w14:paraId="76B39B25" w14:textId="77777777" w:rsidR="005824FC" w:rsidRDefault="00582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69ED8C" w14:textId="77777777" w:rsidR="004A4796" w:rsidRPr="009D608A" w:rsidRDefault="004A4796" w:rsidP="009D608A">
    <w:pPr>
      <w:pStyle w:val="Header"/>
      <w:jc w:val="center"/>
      <w:rPr>
        <w:smallCaps/>
        <w:sz w:val="20"/>
      </w:rPr>
    </w:pPr>
    <w:r>
      <w:rPr>
        <w:smallCaps/>
        <w:sz w:val="20"/>
      </w:rPr>
      <w:t>Margaret Gill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894990"/>
    <w:multiLevelType w:val="multilevel"/>
    <w:tmpl w:val="C7545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711A6"/>
    <w:multiLevelType w:val="hybridMultilevel"/>
    <w:tmpl w:val="6276A8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33862160">
    <w:abstractNumId w:val="1"/>
  </w:num>
  <w:num w:numId="2" w16cid:durableId="15895377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E90"/>
    <w:rsid w:val="000131DC"/>
    <w:rsid w:val="00045070"/>
    <w:rsid w:val="00060F7E"/>
    <w:rsid w:val="0007428C"/>
    <w:rsid w:val="00080875"/>
    <w:rsid w:val="00084FD3"/>
    <w:rsid w:val="0008627A"/>
    <w:rsid w:val="00097074"/>
    <w:rsid w:val="000A722C"/>
    <w:rsid w:val="000B4C44"/>
    <w:rsid w:val="000C0BBE"/>
    <w:rsid w:val="000C3B8B"/>
    <w:rsid w:val="000D57A9"/>
    <w:rsid w:val="000E5A45"/>
    <w:rsid w:val="000F5F8A"/>
    <w:rsid w:val="001016AE"/>
    <w:rsid w:val="00101DAD"/>
    <w:rsid w:val="0011071F"/>
    <w:rsid w:val="001140D1"/>
    <w:rsid w:val="00121114"/>
    <w:rsid w:val="001229C4"/>
    <w:rsid w:val="00125A3D"/>
    <w:rsid w:val="0013169A"/>
    <w:rsid w:val="00137711"/>
    <w:rsid w:val="00141E16"/>
    <w:rsid w:val="00165F4C"/>
    <w:rsid w:val="00166622"/>
    <w:rsid w:val="00176DB6"/>
    <w:rsid w:val="0018681F"/>
    <w:rsid w:val="00187C57"/>
    <w:rsid w:val="001B5651"/>
    <w:rsid w:val="001B61F2"/>
    <w:rsid w:val="001D454E"/>
    <w:rsid w:val="001D7D5A"/>
    <w:rsid w:val="001E24AB"/>
    <w:rsid w:val="001E38D4"/>
    <w:rsid w:val="001F35B2"/>
    <w:rsid w:val="001F3D9E"/>
    <w:rsid w:val="001F5006"/>
    <w:rsid w:val="0022004E"/>
    <w:rsid w:val="0022394E"/>
    <w:rsid w:val="0023122C"/>
    <w:rsid w:val="002378C6"/>
    <w:rsid w:val="00260CBF"/>
    <w:rsid w:val="00260E7A"/>
    <w:rsid w:val="002676ED"/>
    <w:rsid w:val="00290D92"/>
    <w:rsid w:val="002A082C"/>
    <w:rsid w:val="002B0705"/>
    <w:rsid w:val="002B17FA"/>
    <w:rsid w:val="002D0F31"/>
    <w:rsid w:val="002E04F0"/>
    <w:rsid w:val="002F2E9B"/>
    <w:rsid w:val="002F3E7F"/>
    <w:rsid w:val="00303901"/>
    <w:rsid w:val="00304AFE"/>
    <w:rsid w:val="00312F61"/>
    <w:rsid w:val="00323726"/>
    <w:rsid w:val="00324572"/>
    <w:rsid w:val="003318CB"/>
    <w:rsid w:val="00332CB5"/>
    <w:rsid w:val="00333F6B"/>
    <w:rsid w:val="003367CD"/>
    <w:rsid w:val="003425F4"/>
    <w:rsid w:val="003764F1"/>
    <w:rsid w:val="00384909"/>
    <w:rsid w:val="003852C9"/>
    <w:rsid w:val="00385FFD"/>
    <w:rsid w:val="003A5CCC"/>
    <w:rsid w:val="003C3D53"/>
    <w:rsid w:val="003D0FBF"/>
    <w:rsid w:val="003D21AA"/>
    <w:rsid w:val="003D2BD4"/>
    <w:rsid w:val="003D3CD2"/>
    <w:rsid w:val="003D799F"/>
    <w:rsid w:val="003E5470"/>
    <w:rsid w:val="003F30EB"/>
    <w:rsid w:val="00411EE9"/>
    <w:rsid w:val="004268A4"/>
    <w:rsid w:val="004318C0"/>
    <w:rsid w:val="004652E8"/>
    <w:rsid w:val="00471485"/>
    <w:rsid w:val="004777A2"/>
    <w:rsid w:val="00485D5A"/>
    <w:rsid w:val="004923D8"/>
    <w:rsid w:val="004A4796"/>
    <w:rsid w:val="004B5189"/>
    <w:rsid w:val="004B54C8"/>
    <w:rsid w:val="004C015D"/>
    <w:rsid w:val="004D2D60"/>
    <w:rsid w:val="004D6597"/>
    <w:rsid w:val="004E08CB"/>
    <w:rsid w:val="004E715B"/>
    <w:rsid w:val="004F1809"/>
    <w:rsid w:val="004F3BC7"/>
    <w:rsid w:val="004F63B9"/>
    <w:rsid w:val="005009FE"/>
    <w:rsid w:val="00500BEC"/>
    <w:rsid w:val="00501001"/>
    <w:rsid w:val="005078CE"/>
    <w:rsid w:val="00510A7F"/>
    <w:rsid w:val="0051598C"/>
    <w:rsid w:val="00520B08"/>
    <w:rsid w:val="0052739B"/>
    <w:rsid w:val="00531034"/>
    <w:rsid w:val="00531F34"/>
    <w:rsid w:val="0053286B"/>
    <w:rsid w:val="00547CCD"/>
    <w:rsid w:val="005708F8"/>
    <w:rsid w:val="00572E90"/>
    <w:rsid w:val="005824FC"/>
    <w:rsid w:val="00585592"/>
    <w:rsid w:val="00591836"/>
    <w:rsid w:val="005A4DCE"/>
    <w:rsid w:val="005A4F49"/>
    <w:rsid w:val="005B181C"/>
    <w:rsid w:val="005B4006"/>
    <w:rsid w:val="005D7264"/>
    <w:rsid w:val="005E19D5"/>
    <w:rsid w:val="005E5F85"/>
    <w:rsid w:val="005E7AA7"/>
    <w:rsid w:val="005F70BD"/>
    <w:rsid w:val="0061788E"/>
    <w:rsid w:val="00623779"/>
    <w:rsid w:val="00626B2D"/>
    <w:rsid w:val="00641555"/>
    <w:rsid w:val="006419CF"/>
    <w:rsid w:val="00643C8F"/>
    <w:rsid w:val="00644449"/>
    <w:rsid w:val="006467A2"/>
    <w:rsid w:val="00684551"/>
    <w:rsid w:val="00685215"/>
    <w:rsid w:val="006855BD"/>
    <w:rsid w:val="00696E67"/>
    <w:rsid w:val="006A1FA1"/>
    <w:rsid w:val="006A4F85"/>
    <w:rsid w:val="006A6C7F"/>
    <w:rsid w:val="006B2356"/>
    <w:rsid w:val="006D0F6C"/>
    <w:rsid w:val="00714DDE"/>
    <w:rsid w:val="00716743"/>
    <w:rsid w:val="00725854"/>
    <w:rsid w:val="00734594"/>
    <w:rsid w:val="00744886"/>
    <w:rsid w:val="0074502B"/>
    <w:rsid w:val="007470F7"/>
    <w:rsid w:val="00747C1F"/>
    <w:rsid w:val="00772DF5"/>
    <w:rsid w:val="00774F2E"/>
    <w:rsid w:val="007762A1"/>
    <w:rsid w:val="00776F43"/>
    <w:rsid w:val="0077754B"/>
    <w:rsid w:val="00791390"/>
    <w:rsid w:val="00794A2B"/>
    <w:rsid w:val="00794E22"/>
    <w:rsid w:val="007A2871"/>
    <w:rsid w:val="007B3268"/>
    <w:rsid w:val="007B42B9"/>
    <w:rsid w:val="007B6895"/>
    <w:rsid w:val="007C649F"/>
    <w:rsid w:val="007F1C5C"/>
    <w:rsid w:val="007F5BAF"/>
    <w:rsid w:val="00800D95"/>
    <w:rsid w:val="00804935"/>
    <w:rsid w:val="00805390"/>
    <w:rsid w:val="00826CE4"/>
    <w:rsid w:val="00847906"/>
    <w:rsid w:val="00883BDF"/>
    <w:rsid w:val="008B6711"/>
    <w:rsid w:val="008E3906"/>
    <w:rsid w:val="008F1C7F"/>
    <w:rsid w:val="008F6682"/>
    <w:rsid w:val="00903070"/>
    <w:rsid w:val="0091204F"/>
    <w:rsid w:val="0091627B"/>
    <w:rsid w:val="0091721C"/>
    <w:rsid w:val="009268C8"/>
    <w:rsid w:val="00931592"/>
    <w:rsid w:val="00942CDB"/>
    <w:rsid w:val="0096419F"/>
    <w:rsid w:val="00990374"/>
    <w:rsid w:val="009A0A41"/>
    <w:rsid w:val="009A42E7"/>
    <w:rsid w:val="009B0E48"/>
    <w:rsid w:val="009D1B43"/>
    <w:rsid w:val="009D608A"/>
    <w:rsid w:val="009D7ABD"/>
    <w:rsid w:val="009E1FD9"/>
    <w:rsid w:val="009E3760"/>
    <w:rsid w:val="009E53B5"/>
    <w:rsid w:val="009E6FB0"/>
    <w:rsid w:val="009F25B5"/>
    <w:rsid w:val="009F4511"/>
    <w:rsid w:val="009F500F"/>
    <w:rsid w:val="00A07822"/>
    <w:rsid w:val="00A12E7C"/>
    <w:rsid w:val="00A214DA"/>
    <w:rsid w:val="00A21AB7"/>
    <w:rsid w:val="00A26F65"/>
    <w:rsid w:val="00A32A64"/>
    <w:rsid w:val="00A3323B"/>
    <w:rsid w:val="00A347C1"/>
    <w:rsid w:val="00A358A0"/>
    <w:rsid w:val="00A52A60"/>
    <w:rsid w:val="00A6500F"/>
    <w:rsid w:val="00A80039"/>
    <w:rsid w:val="00A83502"/>
    <w:rsid w:val="00A846C2"/>
    <w:rsid w:val="00AA2C8A"/>
    <w:rsid w:val="00AA5726"/>
    <w:rsid w:val="00AC1F7B"/>
    <w:rsid w:val="00AC6CAA"/>
    <w:rsid w:val="00AD51C9"/>
    <w:rsid w:val="00AF1BA2"/>
    <w:rsid w:val="00B119D8"/>
    <w:rsid w:val="00B20F31"/>
    <w:rsid w:val="00B33DE2"/>
    <w:rsid w:val="00B37690"/>
    <w:rsid w:val="00B37C88"/>
    <w:rsid w:val="00B446B1"/>
    <w:rsid w:val="00B46B93"/>
    <w:rsid w:val="00B95AFD"/>
    <w:rsid w:val="00B97A23"/>
    <w:rsid w:val="00BA372E"/>
    <w:rsid w:val="00BA5AF9"/>
    <w:rsid w:val="00BA63F1"/>
    <w:rsid w:val="00BA66E3"/>
    <w:rsid w:val="00BB2254"/>
    <w:rsid w:val="00BB2AE6"/>
    <w:rsid w:val="00BD0496"/>
    <w:rsid w:val="00BD3AE8"/>
    <w:rsid w:val="00BE4788"/>
    <w:rsid w:val="00C032D9"/>
    <w:rsid w:val="00C1053B"/>
    <w:rsid w:val="00C1246E"/>
    <w:rsid w:val="00C128C5"/>
    <w:rsid w:val="00C12FB6"/>
    <w:rsid w:val="00C145ED"/>
    <w:rsid w:val="00C36209"/>
    <w:rsid w:val="00C36D08"/>
    <w:rsid w:val="00C3749F"/>
    <w:rsid w:val="00C77A19"/>
    <w:rsid w:val="00C80A92"/>
    <w:rsid w:val="00C86FF8"/>
    <w:rsid w:val="00C92453"/>
    <w:rsid w:val="00CA0368"/>
    <w:rsid w:val="00CA691C"/>
    <w:rsid w:val="00CB38BB"/>
    <w:rsid w:val="00CB5739"/>
    <w:rsid w:val="00CB5DC1"/>
    <w:rsid w:val="00CC399F"/>
    <w:rsid w:val="00CD25B3"/>
    <w:rsid w:val="00CD3DAA"/>
    <w:rsid w:val="00CD62D0"/>
    <w:rsid w:val="00CE4B49"/>
    <w:rsid w:val="00CE751E"/>
    <w:rsid w:val="00CF22C7"/>
    <w:rsid w:val="00D04C40"/>
    <w:rsid w:val="00D26643"/>
    <w:rsid w:val="00D373EA"/>
    <w:rsid w:val="00D37B3B"/>
    <w:rsid w:val="00D505E0"/>
    <w:rsid w:val="00D543CE"/>
    <w:rsid w:val="00D60BC2"/>
    <w:rsid w:val="00D62F79"/>
    <w:rsid w:val="00D82704"/>
    <w:rsid w:val="00D84B13"/>
    <w:rsid w:val="00D92568"/>
    <w:rsid w:val="00DA4BFA"/>
    <w:rsid w:val="00DA5F01"/>
    <w:rsid w:val="00DB0075"/>
    <w:rsid w:val="00DC40AA"/>
    <w:rsid w:val="00DD043C"/>
    <w:rsid w:val="00DD4214"/>
    <w:rsid w:val="00E00CC8"/>
    <w:rsid w:val="00E112A2"/>
    <w:rsid w:val="00E24620"/>
    <w:rsid w:val="00E31FB6"/>
    <w:rsid w:val="00E37EC5"/>
    <w:rsid w:val="00E40020"/>
    <w:rsid w:val="00E45B7D"/>
    <w:rsid w:val="00E61DD9"/>
    <w:rsid w:val="00E639C4"/>
    <w:rsid w:val="00E84110"/>
    <w:rsid w:val="00E94B99"/>
    <w:rsid w:val="00EB0945"/>
    <w:rsid w:val="00EC6261"/>
    <w:rsid w:val="00ED24B9"/>
    <w:rsid w:val="00ED36D8"/>
    <w:rsid w:val="00ED68E8"/>
    <w:rsid w:val="00ED7167"/>
    <w:rsid w:val="00ED731E"/>
    <w:rsid w:val="00ED76CA"/>
    <w:rsid w:val="00EE5976"/>
    <w:rsid w:val="00EE609B"/>
    <w:rsid w:val="00EF0359"/>
    <w:rsid w:val="00EF1C88"/>
    <w:rsid w:val="00EF7311"/>
    <w:rsid w:val="00F01B24"/>
    <w:rsid w:val="00F02115"/>
    <w:rsid w:val="00F06101"/>
    <w:rsid w:val="00F44AF5"/>
    <w:rsid w:val="00F57F99"/>
    <w:rsid w:val="00F629E8"/>
    <w:rsid w:val="00F6309C"/>
    <w:rsid w:val="00F91BE3"/>
    <w:rsid w:val="00F94CCD"/>
    <w:rsid w:val="00F97A3A"/>
    <w:rsid w:val="00FA0392"/>
    <w:rsid w:val="00FA7BA7"/>
    <w:rsid w:val="00FC3DB2"/>
    <w:rsid w:val="00FC5B7A"/>
    <w:rsid w:val="00FD0A26"/>
    <w:rsid w:val="00FD2A52"/>
    <w:rsid w:val="00FD2E62"/>
    <w:rsid w:val="00FF1DD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519B93F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2F3E7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72E90"/>
    <w:rPr>
      <w:color w:val="0000FF"/>
      <w:u w:val="single"/>
    </w:rPr>
  </w:style>
  <w:style w:type="paragraph" w:styleId="BalloonText">
    <w:name w:val="Balloon Text"/>
    <w:basedOn w:val="Normal"/>
    <w:semiHidden/>
    <w:rsid w:val="009F25B5"/>
    <w:rPr>
      <w:rFonts w:ascii="Tahoma" w:hAnsi="Tahoma" w:cs="Tahoma"/>
      <w:sz w:val="16"/>
      <w:szCs w:val="16"/>
      <w:lang w:eastAsia="ko-KR"/>
    </w:rPr>
  </w:style>
  <w:style w:type="paragraph" w:styleId="Header">
    <w:name w:val="header"/>
    <w:basedOn w:val="Normal"/>
    <w:link w:val="HeaderChar"/>
    <w:rsid w:val="0091204F"/>
    <w:pPr>
      <w:tabs>
        <w:tab w:val="center" w:pos="4320"/>
        <w:tab w:val="right" w:pos="8640"/>
      </w:tabs>
    </w:pPr>
    <w:rPr>
      <w:lang w:eastAsia="ko-KR"/>
    </w:rPr>
  </w:style>
  <w:style w:type="character" w:customStyle="1" w:styleId="HeaderChar">
    <w:name w:val="Header Char"/>
    <w:basedOn w:val="DefaultParagraphFont"/>
    <w:link w:val="Header"/>
    <w:rsid w:val="0091204F"/>
    <w:rPr>
      <w:sz w:val="24"/>
      <w:szCs w:val="24"/>
      <w:lang w:eastAsia="ko-KR"/>
    </w:rPr>
  </w:style>
  <w:style w:type="paragraph" w:styleId="Footer">
    <w:name w:val="footer"/>
    <w:basedOn w:val="Normal"/>
    <w:link w:val="FooterChar"/>
    <w:rsid w:val="0091204F"/>
    <w:pPr>
      <w:tabs>
        <w:tab w:val="center" w:pos="4320"/>
        <w:tab w:val="right" w:pos="8640"/>
      </w:tabs>
    </w:pPr>
    <w:rPr>
      <w:lang w:eastAsia="ko-KR"/>
    </w:rPr>
  </w:style>
  <w:style w:type="character" w:customStyle="1" w:styleId="FooterChar">
    <w:name w:val="Footer Char"/>
    <w:basedOn w:val="DefaultParagraphFont"/>
    <w:link w:val="Footer"/>
    <w:rsid w:val="0091204F"/>
    <w:rPr>
      <w:sz w:val="24"/>
      <w:szCs w:val="24"/>
      <w:lang w:eastAsia="ko-KR"/>
    </w:rPr>
  </w:style>
  <w:style w:type="character" w:styleId="PageNumber">
    <w:name w:val="page number"/>
    <w:basedOn w:val="DefaultParagraphFont"/>
    <w:rsid w:val="009D608A"/>
  </w:style>
  <w:style w:type="paragraph" w:customStyle="1" w:styleId="Normal1">
    <w:name w:val="Normal1"/>
    <w:rsid w:val="004A4796"/>
    <w:pPr>
      <w:spacing w:line="276" w:lineRule="auto"/>
    </w:pPr>
    <w:rPr>
      <w:rFonts w:ascii="Arial" w:eastAsia="Arial" w:hAnsi="Arial" w:cs="Arial"/>
      <w:color w:val="000000"/>
      <w:sz w:val="22"/>
      <w:szCs w:val="22"/>
    </w:rPr>
  </w:style>
  <w:style w:type="character" w:customStyle="1" w:styleId="bumpedfont15">
    <w:name w:val="bumpedfont15"/>
    <w:basedOn w:val="DefaultParagraphFont"/>
    <w:rsid w:val="002F3E7F"/>
  </w:style>
  <w:style w:type="character" w:customStyle="1" w:styleId="viewcompleterecord">
    <w:name w:val="view_complete_record"/>
    <w:basedOn w:val="DefaultParagraphFont"/>
    <w:rsid w:val="00E94B99"/>
  </w:style>
  <w:style w:type="character" w:styleId="Emphasis">
    <w:name w:val="Emphasis"/>
    <w:basedOn w:val="DefaultParagraphFont"/>
    <w:uiPriority w:val="20"/>
    <w:qFormat/>
    <w:rsid w:val="00FC3DB2"/>
    <w:rPr>
      <w:i/>
      <w:iCs/>
    </w:rPr>
  </w:style>
  <w:style w:type="character" w:styleId="UnresolvedMention">
    <w:name w:val="Unresolved Mention"/>
    <w:basedOn w:val="DefaultParagraphFont"/>
    <w:rsid w:val="00D373EA"/>
    <w:rPr>
      <w:color w:val="605E5C"/>
      <w:shd w:val="clear" w:color="auto" w:fill="E1DFDD"/>
    </w:rPr>
  </w:style>
  <w:style w:type="paragraph" w:styleId="ListParagraph">
    <w:name w:val="List Paragraph"/>
    <w:basedOn w:val="Normal"/>
    <w:uiPriority w:val="34"/>
    <w:qFormat/>
    <w:rsid w:val="00B46B93"/>
    <w:pPr>
      <w:ind w:left="720"/>
      <w:contextualSpacing/>
    </w:pPr>
    <w:rPr>
      <w:rFonts w:asciiTheme="minorHAnsi" w:eastAsiaTheme="minorHAnsi" w:hAnsiTheme="minorHAnsi" w:cstheme="minorBidi"/>
      <w:kern w:val="2"/>
      <w14:ligatures w14:val="standardContextual"/>
    </w:rPr>
  </w:style>
  <w:style w:type="character" w:styleId="FollowedHyperlink">
    <w:name w:val="FollowedHyperlink"/>
    <w:basedOn w:val="DefaultParagraphFont"/>
    <w:rsid w:val="00990374"/>
    <w:rPr>
      <w:color w:val="800080" w:themeColor="followedHyperlink"/>
      <w:u w:val="single"/>
    </w:rPr>
  </w:style>
  <w:style w:type="character" w:customStyle="1" w:styleId="identifier">
    <w:name w:val="identifier"/>
    <w:basedOn w:val="DefaultParagraphFont"/>
    <w:rsid w:val="00990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7962454">
      <w:bodyDiv w:val="1"/>
      <w:marLeft w:val="0"/>
      <w:marRight w:val="0"/>
      <w:marTop w:val="0"/>
      <w:marBottom w:val="0"/>
      <w:divBdr>
        <w:top w:val="none" w:sz="0" w:space="0" w:color="auto"/>
        <w:left w:val="none" w:sz="0" w:space="0" w:color="auto"/>
        <w:bottom w:val="none" w:sz="0" w:space="0" w:color="auto"/>
        <w:right w:val="none" w:sz="0" w:space="0" w:color="auto"/>
      </w:divBdr>
    </w:div>
    <w:div w:id="1686591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ctrl.box.com/s/wi4872zcpq61vaoejlcvyefqvtnzvscf" TargetMode="External"/><Relationship Id="rId13" Type="http://schemas.openxmlformats.org/officeDocument/2006/relationships/hyperlink" Target="https://noctrl.box.com/s/kzce5qarbcxppi8mr3xv3x8gocctoojt"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noctrl.box.com/s/cdqwa9wy1qb95tt0q7vh7ia50xfa7uem" TargetMode="External"/><Relationship Id="rId12" Type="http://schemas.openxmlformats.org/officeDocument/2006/relationships/hyperlink" Target="https://noctrl.box.com/s/2lj0f2idiwbf85srlx4m7atmlij54z8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59390/KYOE590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ctrl.box.com/s/ypsa3g504h8xjw2ii0r07pwmspvocpnm" TargetMode="External"/><Relationship Id="rId5" Type="http://schemas.openxmlformats.org/officeDocument/2006/relationships/footnotes" Target="footnotes.xml"/><Relationship Id="rId15" Type="http://schemas.openxmlformats.org/officeDocument/2006/relationships/hyperlink" Target="https://doi.org/10.59390/SWZD5930" TargetMode="External"/><Relationship Id="rId10" Type="http://schemas.openxmlformats.org/officeDocument/2006/relationships/hyperlink" Target="https://noctrl.box.com/s/os22ucj4ao0d9litz2d9x29ecbxr1zy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octrl.box.com/s/cbrpoa57wtmaa55jt83udgvv5mbt5nh2" TargetMode="External"/><Relationship Id="rId14" Type="http://schemas.openxmlformats.org/officeDocument/2006/relationships/hyperlink" Target="https://doi.org/10.1016/j.pbb.2024.1738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13</Pages>
  <Words>5399</Words>
  <Characters>30780</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MARGARET J</vt:lpstr>
    </vt:vector>
  </TitlesOfParts>
  <Company> </Company>
  <LinksUpToDate>false</LinksUpToDate>
  <CharactersWithSpaces>36107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MARGARET J</dc:title>
  <dc:subject/>
  <dc:creator>maggie</dc:creator>
  <cp:keywords/>
  <dc:description/>
  <cp:lastModifiedBy>Margaret Gill</cp:lastModifiedBy>
  <cp:revision>24</cp:revision>
  <cp:lastPrinted>2023-01-13T23:15:00Z</cp:lastPrinted>
  <dcterms:created xsi:type="dcterms:W3CDTF">2024-04-08T20:50:00Z</dcterms:created>
  <dcterms:modified xsi:type="dcterms:W3CDTF">2026-10-02T14:18:00Z</dcterms:modified>
</cp:coreProperties>
</file>